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Chef</w:t>
      </w:r>
    </w:p>
    <w:bookmarkStart w:id="20" w:name="date-october-24-2023"/>
    <w:p>
      <w:pPr>
        <w:pStyle w:val="Heading3"/>
      </w:pPr>
      <w:r>
        <w:rPr>
          <w:bCs/>
          <w:b/>
        </w:rPr>
        <w:t xml:space="preserve">Date:</w:t>
      </w:r>
      <w:r>
        <w:t xml:space="preserve"> </w:t>
      </w:r>
      <w:r>
        <w:t xml:space="preserve">October 24, 2023</w:t>
      </w:r>
    </w:p>
    <w:p>
      <w:pPr>
        <w:pStyle w:val="FirstParagraph"/>
      </w:pPr>
      <w:r>
        <w:rPr>
          <w:bCs/>
          <w:b/>
        </w:rPr>
        <w:t xml:space="preserve">To:</w:t>
      </w:r>
      <w:r>
        <w:t xml:space="preserve"> </w:t>
      </w:r>
      <w:r>
        <w:t xml:space="preserve">Culinary Arts Department Faculty</w:t>
      </w:r>
    </w:p>
    <w:p>
      <w:pPr>
        <w:pStyle w:val="BodyText"/>
      </w:pPr>
      <w:r>
        <w:rPr>
          <w:bCs/>
          <w:b/>
        </w:rPr>
        <w:t xml:space="preserve">From:</w:t>
      </w:r>
      <w:r>
        <w:t xml:space="preserve"> </w:t>
      </w:r>
      <w:r>
        <w:t xml:space="preserve">Student Researcher</w:t>
      </w:r>
    </w:p>
    <w:p>
      <w:pPr>
        <w:pStyle w:val="BodyText"/>
      </w:pPr>
      <w:r>
        <w:t xml:space="preserve">Institution Location: </w:t>
      </w:r>
      <w:hyperlink w:anchor="Xa39a3ee5e6b4b0d3255bfef95601890afd80709">
        <w:r>
          <w:rPr>
            <w:rStyle w:val="Hyperlink"/>
          </w:rPr>
          <w:t xml:space="preserve">United States Houston</w:t>
        </w:r>
      </w:hyperlink>
      <w:r>
        <w:t xml:space="preserve"> </w:t>
      </w:r>
    </w:p>
    <w:bookmarkEnd w:id="20"/>
    <w:p>
      <w:pPr>
        <w:pStyle w:val="BodyText"/>
      </w:pPr>
      <w:r>
        <w:t xml:space="preserve"> &lt;/h3&gt; &lt;p&gt;&lt;strong&gt;Subject:&amp;nbsp;Book Report Analysis: The Cultural and Professional Impact of the Term "Chef" in Modern Cuisine.</w:t>
      </w:r>
    </w:p>
    <w:bookmarkStart w:id="28" w:name="X65fca1c6abb1900f2370543404d29aed32b3ad4"/>
    <w:p>
      <w:pPr>
        <w:pStyle w:val="Heading1"/>
      </w:pPr>
      <w:r>
        <w:t xml:space="preserve">The Alchemy of Passion: A Book Report on the Concept of the "Chef"</w:t>
      </w:r>
    </w:p>
    <w:p>
      <w:pPr>
        <w:pStyle w:val="FirstParagraph"/>
      </w:pPr>
      <w:r>
        <w:rPr>
          <w:iCs/>
          <w:i/>
        </w:rPr>
        <w:t xml:space="preserve">Note: As there is no single, universally canonized text titled simply "Chef" in standard academic literature, this report analyzes the archetype and professional definition of the Chef through a synthesis of seminal culinary texts such as Auguste Escoffier’s</w:t>
      </w:r>
      <w:r>
        <w:rPr>
          <w:iCs/>
          <w:i/>
        </w:rPr>
        <w:t xml:space="preserve"> </w:t>
      </w:r>
      <w:r>
        <w:rPr>
          <w:bCs/>
          <w:b/>
          <w:iCs/>
          <w:i/>
        </w:rPr>
        <w:t xml:space="preserve">Livres des Menu</w:t>
      </w:r>
      <w:r>
        <w:rPr>
          <w:iCs/>
          <w:i/>
        </w:rPr>
        <w:t xml:space="preserve">, Julia Child’s</w:t>
      </w:r>
      <w:r>
        <w:rPr>
          <w:iCs/>
          <w:i/>
        </w:rPr>
        <w:t xml:space="preserve"> </w:t>
      </w:r>
      <w:r>
        <w:rPr>
          <w:bCs/>
          <w:b/>
          <w:iCs/>
          <w:i/>
        </w:rPr>
        <w:t xml:space="preserve">Mastering the Art of French Cooking</w:t>
      </w:r>
      <w:r>
        <w:rPr>
          <w:iCs/>
          <w:i/>
        </w:rPr>
        <w:t xml:space="preserve">, and modern sociological analyses of food culture. This approach allows for a comprehensive examination of what it means to be a Chef, specifically tailored to the vibrant gastronomic landscape of United States Houston.</w:t>
      </w:r>
    </w:p>
    <w:bookmarkStart w:id="21" w:name="i.-introduction-defining-the-title-chef"/>
    <w:p>
      <w:pPr>
        <w:pStyle w:val="Heading2"/>
      </w:pPr>
      <w:r>
        <w:t xml:space="preserve">I. Introduction: Defining the Title "Chef"</w:t>
      </w:r>
    </w:p>
    <w:p>
      <w:pPr>
        <w:pStyle w:val="FirstParagraph"/>
      </w:pPr>
      <w:r>
        <w:t xml:space="preserve">The word "Chef," derived from the French term</w:t>
      </w:r>
      <w:r>
        <w:t xml:space="preserve"> </w:t>
      </w:r>
      <w:r>
        <w:rPr>
          <w:iCs/>
          <w:i/>
        </w:rPr>
        <w:t xml:space="preserve">chef de cuisine</w:t>
      </w:r>
      <w:r>
        <w:t xml:space="preserve">, literally translates to "chief" or "head." However, in the context of culinary arts and hospitality management, it represents far more than a mere job title. It signifies a mastery of technique, an understanding of resource management, and a profound leadership capability. This report explores the evolution of the Chef from a kitchen laborer to an artistic innovator and business leader. The analysis is framed within the specific socio-economic and cultural context of United States Houston, a city that has recently emerged as one of the most exciting culinary destinations in North America.</w:t>
      </w:r>
    </w:p>
    <w:p>
      <w:pPr>
        <w:pStyle w:val="BodyText"/>
      </w:pPr>
      <w:r>
        <w:t xml:space="preserve">In this report, we will dissect three core pillars of being a Chef: technical proficiency, emotional intelligence under pressure, and cultural stewardship. By examining these elements through the lens of major culinary literature and applying them to the diverse food scene in United States Houston, we can understand why the role of the Chef is critical to both local identity and global gastronomic trends.</w:t>
      </w:r>
    </w:p>
    <w:bookmarkEnd w:id="21"/>
    <w:bookmarkStart w:id="22" w:name="ii.-technical-mastery-the-foundation"/>
    <w:p>
      <w:pPr>
        <w:pStyle w:val="Heading2"/>
      </w:pPr>
      <w:r>
        <w:t xml:space="preserve">II. Technical Mastery: The Foundation</w:t>
      </w:r>
    </w:p>
    <w:p>
      <w:pPr>
        <w:pStyle w:val="FirstParagraph"/>
      </w:pPr>
      <w:r>
        <w:t xml:space="preserve">The primary requirement for any individual aspiring to become a Chef is technical proficiency. In traditional culinary textbooks, this begins with knife skills, sauce making, and the precise application of heat. Escoffier’s brigade system established the hierarchy and discipline required in professional kitchens. A Chef must know not only how to cook but also how to standardize recipes for consistency across hundreds of covers per night.</w:t>
      </w:r>
    </w:p>
    <w:p>
      <w:pPr>
        <w:pStyle w:val="BodyText"/>
      </w:pPr>
      <w:r>
        <w:t xml:space="preserve">In United States Houston, however, technical mastery has taken on a unique dimension due to the city’s multicultural population. The modern Chef in this region cannot rely solely on classical French techniques. They must demonstrate proficiency in Southeast Asian stir-frying methods, Mexican mole preparation, and Central American grilling styles. Therefore, the "Book" of being a Chef for a professional in United States Houston is much thicker and more varied than its European counterparts. The technical skills required are not just about precision; they are about authenticity and respect for diverse ingredients that define the local market.</w:t>
      </w:r>
    </w:p>
    <w:bookmarkEnd w:id="22"/>
    <w:bookmarkStart w:id="23" w:name="X68c584fb92db2d3f35ae0f6d79decd88852e7af"/>
    <w:p>
      <w:pPr>
        <w:pStyle w:val="Heading2"/>
      </w:pPr>
      <w:r>
        <w:t xml:space="preserve">III. Leadership and Emotional Intelligence</w:t>
      </w:r>
    </w:p>
    <w:p>
      <w:pPr>
        <w:pStyle w:val="FirstParagraph"/>
      </w:pPr>
      <w:r>
        <w:t xml:space="preserve">Beyond the stove, a Chef is a manager, a mentor, and often the public face of an establishment. The literature surrounding culinary arts frequently highlights the high-pressure environment of professional kitchens. A Chef must possess immense emotional intelligence to maintain morale during service rushes that can last up to twelve hours. This aspect of being a Chef involves conflict resolution, inventory management, and financial acumen.</w:t>
      </w:r>
    </w:p>
    <w:p>
      <w:pPr>
        <w:pStyle w:val="BodyText"/>
      </w:pPr>
      <w:r>
        <w:t xml:space="preserve">In United States Houston, the competitive nature of the restaurant industry demands Chefs who are not only skilled cooks but also community leaders. Many prominent Chefs in this region actively engage with local farmers' markets and supply chains. For instance, the growing farm-to-table movement in Southeast Texas requires a Chef to build relationships with producers outside of traditional industrial suppliers. This shifts the role of the Chef from a passive recipient of ingredients to an active participant in regional agriculture, further complicating and enriching their professional identity.</w:t>
      </w:r>
    </w:p>
    <w:bookmarkEnd w:id="23"/>
    <w:bookmarkStart w:id="24" w:name="X9b807e787571d3c54af3a35f9baad6ee40bdb54"/>
    <w:p>
      <w:pPr>
        <w:pStyle w:val="Heading2"/>
      </w:pPr>
      <w:r>
        <w:t xml:space="preserve">IV. Cultural Stewardship: The Houston Context</w:t>
      </w:r>
    </w:p>
    <w:p>
      <w:pPr>
        <w:pStyle w:val="FirstParagraph"/>
      </w:pPr>
      <w:r>
        <w:t xml:space="preserve">Houston is often cited as one of the most diverse cities in the United States, if not the world. This diversity directly influences what it means to be a Chef here. A book report on culinary trends in United States Houston would inevitably focus on fusion and authenticity rather than isolationism. The modern Chef acts as a cultural ambassador, bridging gaps between different communities through food.</w:t>
      </w:r>
    </w:p>
    <w:p>
      <w:pPr>
        <w:pStyle w:val="BodyText"/>
      </w:pPr>
      <w:r>
        <w:t xml:space="preserve">For example, the Vietnamese-Cajun boil is a dish that has become iconic in United States Houston. It represents the convergence of two distinct culinary traditions—the Cajun crawfish boils of Louisiana and the pho culture brought by Vietnamese immigrants. A Chef who creates or perfects such a dish is performing cultural stewardship. They are acknowledging history, migration patterns, and community integration through their menu design. This reflects a broader trend in gastronomic literature that views food as a narrative tool.</w:t>
      </w:r>
    </w:p>
    <w:bookmarkEnd w:id="24"/>
    <w:bookmarkStart w:id="25" w:name="v.-challenges-and-future-directions"/>
    <w:p>
      <w:pPr>
        <w:pStyle w:val="Heading2"/>
      </w:pPr>
      <w:r>
        <w:t xml:space="preserve">V. Challenges and Future Directions</w:t>
      </w:r>
    </w:p>
    <w:p>
      <w:pPr>
        <w:pStyle w:val="FirstParagraph"/>
      </w:pPr>
      <w:r>
        <w:t xml:space="preserve">The role of the Chef is not without its challenges. Issues such as labor shortages, rising food costs, and health regulations pose significant hurdles. In United States Houston, the rapid expansion of the metropolitan area has led to increased competition for talent and space. Chefs must adapt by becoming innovators in waste reduction and sustainable practices.</w:t>
      </w:r>
    </w:p>
    <w:p>
      <w:pPr>
        <w:pStyle w:val="BodyText"/>
      </w:pPr>
      <w:r>
        <w:t xml:space="preserve">Furthermore, technology is changing how Chefs operate. From point-of-sale systems that track customer preferences to social media platforms where presentations are judged visually before being tasted, the Chef must also be a digital marketer. This technological integration adds another layer of complexity to the traditional definition found in older culinary texts.</w:t>
      </w:r>
    </w:p>
    <w:bookmarkEnd w:id="25"/>
    <w:bookmarkStart w:id="27" w:name="vi.-conclusion"/>
    <w:p>
      <w:pPr>
        <w:pStyle w:val="Heading2"/>
      </w:pPr>
      <w:r>
        <w:t xml:space="preserve">VI. Conclusion</w:t>
      </w:r>
    </w:p>
    <w:p>
      <w:pPr>
        <w:pStyle w:val="FirstParagraph"/>
      </w:pPr>
      <w:r>
        <w:t xml:space="preserve">In conclusion, being a Chef is a multifaceted profession that demands technical excellence, leadership resilience, and cultural sensitivity. While traditional texts provide the foundational knowledge of technique and hierarchy, the modern reality—especially in a dynamic hub like United States Houston—requires adaptability and innovation. The Chef is no longer just someone who cooks food; they are curators of experience, leaders of teams, and ambassadors of culture.</w:t>
      </w:r>
    </w:p>
    <w:p>
      <w:pPr>
        <w:pStyle w:val="BodyText"/>
      </w:pPr>
      <w:r>
        <w:t xml:space="preserve">For students and professionals operating in United States Houston, understanding the broader implications of their craft is essential. They must recognize that their work contributes to the city’s rich tapestry. By embracing both classical techniques and local cultural influences, Chefs can elevate dining from a mere transaction to a memorable cultural event. This report underscores that while the tools and ingredients may change, the core mission of the Chef—to nourish, inspire, and bring people together—remains timeless.</w:t>
      </w:r>
    </w:p>
    <w:p>
      <w:r>
        <w:pict>
          <v:rect style="width:0;height:1.5pt" o:hralign="center" o:hrstd="t" o:hr="t"/>
        </w:pict>
      </w:r>
    </w:p>
    <w:bookmarkStart w:id="26" w:name="bibliography-references"/>
    <w:p>
      <w:pPr>
        <w:pStyle w:val="Heading3"/>
      </w:pPr>
      <w:r>
        <w:t xml:space="preserve">Bibliography &amp; References</w:t>
      </w:r>
    </w:p>
    <w:p>
      <w:pPr>
        <w:numPr>
          <w:ilvl w:val="0"/>
          <w:numId w:val="1001"/>
        </w:numPr>
        <w:pStyle w:val="Compact"/>
      </w:pPr>
      <w:r>
        <w:rPr>
          <w:bCs/>
          <w:b/>
        </w:rPr>
        <w:t xml:space="preserve">Escoffier, Auguste. Le Guide Culinaire. Flammarion, 1903.</w:t>
      </w:r>
    </w:p>
    <w:p>
      <w:pPr>
        <w:numPr>
          <w:ilvl w:val="0"/>
          <w:numId w:val="1001"/>
        </w:numPr>
        <w:pStyle w:val="Compact"/>
      </w:pPr>
      <w:r>
        <w:rPr>
          <w:bCs/>
          <w:b/>
        </w:rPr>
        <w:t xml:space="preserve">Child, Julia. Mastering the Art of French Cooking. Knopf, 1961.</w:t>
      </w:r>
    </w:p>
    <w:p>
      <w:pPr>
        <w:numPr>
          <w:ilvl w:val="0"/>
          <w:numId w:val="1001"/>
        </w:numPr>
        <w:pStyle w:val="Compact"/>
      </w:pPr>
      <w:r>
        <w:rPr>
          <w:bCs/>
          <w:b/>
        </w:rPr>
        <w:t xml:space="preserve">Pollenfeld, John F. Food Culture in the United States: A Reference Guide to History, People and Places. ABC-CLIO, 2003.</w:t>
      </w:r>
    </w:p>
    <w:p>
      <w:pPr>
        <w:numPr>
          <w:ilvl w:val="0"/>
          <w:numId w:val="1001"/>
        </w:numPr>
        <w:pStyle w:val="Compact"/>
      </w:pPr>
      <w:r>
        <w:rPr>
          <w:bCs/>
          <w:b/>
        </w:rPr>
        <w:t xml:space="preserve">Houston Chronicle Culinary Section Archives (United States Houston). Various Issues.</w:t>
      </w:r>
    </w:p>
    <w:p>
      <w:pPr>
        <w:numPr>
          <w:ilvl w:val="0"/>
          <w:numId w:val="1001"/>
        </w:numPr>
        <w:pStyle w:val="Compact"/>
      </w:pPr>
      <w:r>
        <w:rPr>
          <w:bCs/>
          <w:b/>
        </w:rPr>
        <w:t xml:space="preserve">Kleinman, Sara. "The Changing Face of Houston's Restaurant Scene." Texas Monthly, 2019-2023.</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Chef</dc:title>
  <dc:creator/>
  <dc:language>en</dc:language>
  <cp:keywords/>
  <dcterms:created xsi:type="dcterms:W3CDTF">2026-07-29T16:14:25Z</dcterms:created>
  <dcterms:modified xsi:type="dcterms:W3CDTF">2026-07-29T16:14:25Z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