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Culinary</w:t>
      </w:r>
      <w:r>
        <w:t xml:space="preserve"> </w:t>
      </w:r>
      <w:r>
        <w:t xml:space="preserve">Soul</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0e7db7b5fd8d2a3c64f2d40bcbf951bba56d90c"/>
    <w:p>
      <w:pPr>
        <w:pStyle w:val="Heading1"/>
      </w:pPr>
      <w:r>
        <w:t xml:space="preserve">CULINARY HORIZONS: A DEEP DIVE INTO CHEF CULTURE</w:t>
      </w:r>
    </w:p>
    <w:bookmarkStart w:id="25" w:name="X7e634ca0ee772ea5ba53e38218198ce82b10742"/>
    <w:p>
      <w:pPr>
        <w:pStyle w:val="Heading2"/>
      </w:pPr>
      <w:r>
        <w:t xml:space="preserve">A Comprehensive Book Report on the Modern Culinary Landscape</w:t>
      </w:r>
    </w:p>
    <w:bookmarkStart w:id="20" w:name="X036a3f6602152a84d4191629b0d0b7835aa0fd6"/>
    <w:p>
      <w:pPr>
        <w:pStyle w:val="Heading3"/>
      </w:pPr>
      <w:r>
        <w:rPr>
          <w:bCs/>
          <w:b/>
        </w:rPr>
        <w:t xml:space="preserve">I. Introduction and Contextual Background of Chef</w:t>
      </w:r>
    </w:p>
    <w:p>
      <w:pPr>
        <w:pStyle w:val="FirstParagraph"/>
      </w:pPr>
      <w:r>
        <w:t xml:space="preserve">In the vast landscape of modern culinary literature, few subjects capture the imagination and intensity of professional cooking quite like the narrative surrounding a dedicated Chef. This book report explores the intricate world where culinary artistry meets high-stakes performance, specifically analyzing how these dynamics play out within one of the most demanding gastronomic environments in existence: United States New York City. The term "Chef" here transcends mere job title; it represents an archetype of leadership, creativity, and resilience. When placed against the backdrop of United States New York City—a metropolis that serves as a global culinary capital—the role becomes even more significant. This report delves into how a Chef operates within the unique pressures of New York's diverse food scene, illustrating why understanding this intersection is crucial for anyone interested in gastronomy, urban culture, or leadership studies.</w:t>
      </w:r>
    </w:p>
    <w:p>
      <w:pPr>
        <w:pStyle w:val="BodyText"/>
      </w:pPr>
      <w:r>
        <w:t xml:space="preserve">United States New York City is not merely a location; it is an ecosystem of taste. From the historic delis of Manhattan to the innovative pop-ups in Brooklyn and the high-end dining rooms of Midtown, every borough tells a different story. Within this tapestry, each Chef acts as both author and editor, crafting experiences that define neighborhoods and influence global food trends. This report examines several key themes: the evolution of identity for a modern Chef in NYC, the cultural melting pot that defines New York's ingredient sourcing and flavor profiles, the immense psychological pressure faced by culinary leaders in such a competitive city, and finally, how these factors combine to make United States New York City a crucible for culinary innovation.</w:t>
      </w:r>
    </w:p>
    <w:bookmarkEnd w:id="20"/>
    <w:bookmarkStart w:id="21" w:name="X7db5dde4fa9a307d1569349691844dc9c1a72bf"/>
    <w:p>
      <w:pPr>
        <w:pStyle w:val="Heading3"/>
      </w:pPr>
      <w:r>
        <w:rPr>
          <w:bCs/>
          <w:b/>
        </w:rPr>
        <w:t xml:space="preserve">II. The Identity of Chef: Leadership Under Pressure</w:t>
      </w:r>
    </w:p>
    <w:p>
      <w:pPr>
        <w:pStyle w:val="FirstParagraph"/>
      </w:pPr>
      <w:r>
        <w:t xml:space="preserve">The central figure in any successful kitchen is undoubtedly the Chef. However, this book report highlights that being a Chef in United States New York City requires more than just exceptional knife skills or palate refinement; it demands profound emotional intelligence and strategic foresight. In New York, where the turnover of diners is incredibly high and expectations are sky-high, a Chef must function as both an artist and a general. They lead diverse teams comprising individuals from all corners of the globe—another reflection of United States New York City itself. The dynamic within these kitchens often mirrors the city outside: fast-paced, multicultural, intense, yet deeply collaborative.</w:t>
      </w:r>
    </w:p>
    <w:p>
      <w:pPr>
        <w:pStyle w:val="BodyText"/>
      </w:pPr>
      <w:r>
        <w:t xml:space="preserve">We analyze how traditional hierarchies in professional kitchens have evolved to meet modern standards. The old model of fear-based management is increasingly incompatible with the values upheld by contemporary diners and staff in United States New York City. Instead, successful Chefs are those who foster inclusive environments while maintaining rigorous standards of excellence. This shift represents a broader trend in the culinary world, but it is particularly pronounced in New York due to its progressive labor movements and high awareness of workplace culture. Therefore, when we speak of Chef identity today, we must also speak of empathy, mentorship, and adaptability.</w:t>
      </w:r>
    </w:p>
    <w:bookmarkEnd w:id="21"/>
    <w:bookmarkStart w:id="22" w:name="X9775dcd01d129aff7a330c46358d32e2cc8781e"/>
    <w:p>
      <w:pPr>
        <w:pStyle w:val="Heading3"/>
      </w:pPr>
      <w:r>
        <w:rPr>
          <w:bCs/>
          <w:b/>
        </w:rPr>
        <w:t xml:space="preserve">III. United States New York City as a Culinary Crucible</w:t>
      </w:r>
    </w:p>
    <w:p>
      <w:pPr>
        <w:pStyle w:val="FirstParagraph"/>
      </w:pPr>
      <w:r>
        <w:t xml:space="preserve">To truly understand the magnitude of a Chef's work in this context, one must fully appreciate the unique characteristics of United States New York City. It is perhaps the most linguistically and culturally diverse city on Earth, and this diversity directly impacts menu development. A Chef working here has access to an unparalleled variety of authentic ingredients and traditional techniques from every continent. For instance, a single neighborhood might feature incredible Peruvian ceviche alongside classic Italian pasta, all within walking distance.</w:t>
      </w:r>
    </w:p>
    <w:p>
      <w:pPr>
        <w:pStyle w:val="BodyText"/>
      </w:pPr>
      <w:r>
        <w:t xml:space="preserve">This abundance presents both a blessing and a curse for any Chef. The challenge lies not in finding inspiration but in cutting through the noise to create something distinctively memorable. In United States New York City, competition is fierce; Michelin guides are scrutinized nightly on social media, and food critics wield significant influence over establishment success. Consequently, Chefs must constantly innovate while respecting tradition. They are tasked with balancing authenticity with novelty—a tightrope walk that defines the culinary experience of this region.</w:t>
      </w:r>
    </w:p>
    <w:bookmarkEnd w:id="22"/>
    <w:bookmarkStart w:id="23" w:name="X043189586c7875df41ac444fce578d71599993b"/>
    <w:p>
      <w:pPr>
        <w:pStyle w:val="Heading3"/>
      </w:pPr>
      <w:r>
        <w:rPr>
          <w:bCs/>
          <w:b/>
        </w:rPr>
        <w:t xml:space="preserve">IV. Cultural Impact and Social Responsibility</w:t>
      </w:r>
    </w:p>
    <w:p>
      <w:pPr>
        <w:pStyle w:val="FirstParagraph"/>
      </w:pPr>
      <w:r>
        <w:t xml:space="preserve">A crucial aspect discussed in this report is the social responsibility borne by Chefs in United States New York City. Food is more than sustenance; it is a powerful vehicle for storytelling, advocacy, and community building. Many leading Chefs have become activists, using their platforms to address issues such as sustainability, food insecurity, and racial equity within the hospitality industry.</w:t>
      </w:r>
    </w:p>
    <w:p>
      <w:pPr>
        <w:pStyle w:val="BodyText"/>
      </w:pPr>
      <w:r>
        <w:t xml:space="preserve">In United States New York City specifically, where historical inequalities are starkly visible across different communities of color and immigrant populations, Chefs often serve as bridges between marginalized cultures and mainstream audiences. By elevating underrepresented cuisines—be it Caribbean soul food in Queens or West African staples in Harlem—the Chef plays a pivotal role in cultural preservation and appreciation. This dimension adds depth to our understanding of the profession; it is not just about creating delicious dishes but about contributing positively to the social fabric of United States New York City.</w:t>
      </w:r>
    </w:p>
    <w:bookmarkEnd w:id="23"/>
    <w:bookmarkStart w:id="24" w:name="X53b357f48303864b3716435116581f8f7ecc9f9"/>
    <w:p>
      <w:pPr>
        <w:pStyle w:val="Heading3"/>
      </w:pPr>
      <w:r>
        <w:rPr>
          <w:bCs/>
          <w:b/>
        </w:rPr>
        <w:t xml:space="preserve">V. Conclusion: The Future of Chef Culture in NYC</w:t>
      </w:r>
    </w:p>
    <w:p>
      <w:pPr>
        <w:pStyle w:val="FirstParagraph"/>
      </w:pPr>
      <w:r>
        <w:t xml:space="preserve">In conclusion, this book report underscores that being a Chef in United States New York City is one of the most challenging yet rewarding professions available today. It requires a blend of artistic vision, logistical mastery, and deep cultural sensitivity. As we look toward the future, it is evident that the role of Chef will continue to evolve alongside societal changes within United States New York City.</w:t>
      </w:r>
    </w:p>
    <w:p>
      <w:pPr>
        <w:pStyle w:val="BodyText"/>
      </w:pPr>
      <w:r>
        <w:t xml:space="preserve">The enduring appeal lies in this intersection: where human creativity meets urban complexity. Whether through fine dining establishments or neighborhood eateries, Chefs remain vital contributors to the identity and vitality of United States New York City. They feed not just bodies but souls, preserving heritage while pushing boundaries. For students of gastronomy and lovers of food alike, studying Chef culture in this specific geographic context offers invaluable insights into how passion can transform a city—one meal at a time.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Culinary Soul of United States New York City</dc:title>
  <dc:creator/>
  <cp:keywords/>
  <dcterms:created xsi:type="dcterms:W3CDTF">2026-07-29T16:27:23Z</dcterms:created>
  <dcterms:modified xsi:type="dcterms:W3CDTF">2026-07-29T16:27:23Z</dcterms:modified>
</cp:coreProperties>
</file>

<file path=docProps/custom.xml><?xml version="1.0" encoding="utf-8"?>
<Properties xmlns="http://schemas.openxmlformats.org/officeDocument/2006/custom-properties" xmlns:vt="http://schemas.openxmlformats.org/officeDocument/2006/docPropsVTypes"/>
</file>