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7" w:name="X85db46aebc3fb4e8d1cc9eef93ffa47ed5d2246"/>
    <w:p>
      <w:pPr>
        <w:pStyle w:val="Heading1"/>
      </w:pPr>
      <w:r>
        <w:t xml:space="preserve">Book Report: The Role and Impact of the Chemical Engineer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Senior Analyst</w:t>
      </w:r>
      <w:r>
        <w:br/>
      </w:r>
    </w:p>
    <w:bookmarkStart w:id="20" w:name="introduction"/>
    <w:p>
      <w:pPr>
        <w:pStyle w:val="Heading2"/>
      </w:pPr>
      <w:r>
        <w:t xml:space="preserve">1. Introduction</w:t>
      </w:r>
    </w:p>
    <w:p>
      <w:pPr>
        <w:pStyle w:val="FirstParagraph"/>
      </w:pPr>
      <w:r>
        <w:t xml:space="preserve">This Book Report serves as a comprehensive analysis and synthesis of literature regarding the profession of the Chemical Engineer, with a specific focus on its application, evolution, and societal impact within the unique industrial ecosystem of France Lyon. While chemical engineering is often viewed through a purely technical lens involving thermodynamics, fluid mechanics, and reaction kinetics, this report argues that in the context of France Lyon—a historical hub for pharmaceuticals and fine chemicals—the role of the Chemical Engineer extends significantly into regulatory compliance, sustainable innovation, and economic development.</w:t>
      </w:r>
    </w:p>
    <w:p>
      <w:pPr>
        <w:pStyle w:val="BodyText"/>
      </w:pPr>
      <w:r>
        <w:t xml:space="preserve">The primary objective of this document is to explore how the theoretical frameworks taught in engineering schools align with the practical demands faced by professionals operating in one of France’s most critical scientific territories. By examining key texts and industry reports, we aim to highlight the synergy between academic preparation and the industrial realities found in France Lyon.</w:t>
      </w:r>
    </w:p>
    <w:bookmarkEnd w:id="20"/>
    <w:bookmarkStart w:id="21" w:name="the-historical-context-why-france-lyon"/>
    <w:p>
      <w:pPr>
        <w:pStyle w:val="Heading2"/>
      </w:pPr>
      <w:r>
        <w:t xml:space="preserve">2. The Historical Context: Why France Lyon?</w:t>
      </w:r>
    </w:p>
    <w:p>
      <w:pPr>
        <w:pStyle w:val="FirstParagraph"/>
      </w:pPr>
      <w:r>
        <w:t xml:space="preserve">To understand the weight of a Chemical Engineer’s role in this region, one must first appreciate the history of France Lyon. Often referred to as the "capital of fine chemicals," this city has been a center for chemical innovation since the 19th century. The convergence of historical textile industries evolving into chemical production established a dense network of laboratories and manufacturing plants.</w:t>
      </w:r>
    </w:p>
    <w:p>
      <w:pPr>
        <w:pStyle w:val="BodyText"/>
      </w:pPr>
      <w:r>
        <w:t xml:space="preserve">Current literature emphasizes that France Lyon is not merely an industrial site but a cluster of excellence. It hosts numerous multinational pharmaceutical giants, biotechnology startups, and research centers such as the Institut Lumière Matière. For the Chemical Engineer working here, the environment demands a higher degree of specialization compared to generic industrial settings. The transition from traditional chemical manufacturing to high-value-added sectors like oncology drugs and renewable materials requires engineers who are not only skilled in process design but also deeply knowledgeable about bioprocesses and green chemistry principles.</w:t>
      </w:r>
    </w:p>
    <w:bookmarkEnd w:id="21"/>
    <w:bookmarkStart w:id="22" w:name="X3ea78c93d2636a68dcc5931882318df42840674"/>
    <w:p>
      <w:pPr>
        <w:pStyle w:val="Heading2"/>
      </w:pPr>
      <w:r>
        <w:t xml:space="preserve">3. Core Competencies of the Modern Chemical Engineer</w:t>
      </w:r>
    </w:p>
    <w:p>
      <w:pPr>
        <w:pStyle w:val="FirstParagraph"/>
      </w:pPr>
      <w:r>
        <w:t xml:space="preserve">Synthesizing various academic texts and professional guidelines, the following core competencies are identified as essential for a Chemical Engineer operating in France Lyon:</w:t>
      </w:r>
    </w:p>
    <w:p>
      <w:pPr>
        <w:numPr>
          <w:ilvl w:val="0"/>
          <w:numId w:val="1001"/>
        </w:numPr>
        <w:pStyle w:val="Compact"/>
      </w:pPr>
      <w:r>
        <w:rPr>
          <w:bCs/>
          <w:b/>
        </w:rPr>
        <w:t xml:space="preserve">Process Safety Management:</w:t>
      </w:r>
      <w:r>
        <w:t xml:space="preserve"> </w:t>
      </w:r>
      <w:r>
        <w:t xml:space="preserve">Given the density of chemical facilities in the region, safety is paramount. Literature stresses that modern engineers must master hazard analysis techniques (such as HAZOP) to protect both personnel and the urban environment surrounding industrial zones.</w:t>
      </w:r>
    </w:p>
    <w:p>
      <w:pPr>
        <w:numPr>
          <w:ilvl w:val="0"/>
          <w:numId w:val="1001"/>
        </w:numPr>
        <w:pStyle w:val="Compact"/>
      </w:pPr>
      <w:r>
        <w:rPr>
          <w:bCs/>
          <w:b/>
        </w:rPr>
        <w:t xml:space="preserve">Sustainability and Circular Economy:</w:t>
      </w:r>
      <w:r>
        <w:t xml:space="preserve"> </w:t>
      </w:r>
      <w:r>
        <w:t xml:space="preserve">Recent publications highlight a paradigm shift toward environmental stewardship. In France Lyon, where environmental regulations are strictly enforced at both national and EU levels, Chemical Engineers are tasked with minimizing waste, reducing carbon footprints, and implementing energy-efficient processes. The concept of "Green Engineering" is no longer optional but integral to the job description.</w:t>
      </w:r>
    </w:p>
    <w:p>
      <w:pPr>
        <w:numPr>
          <w:ilvl w:val="0"/>
          <w:numId w:val="1001"/>
        </w:numPr>
        <w:pStyle w:val="Compact"/>
      </w:pPr>
      <w:r>
        <w:rPr>
          <w:bCs/>
          <w:b/>
        </w:rPr>
        <w:t xml:space="preserve">Regulatory Compliance:</w:t>
      </w:r>
      <w:r>
        <w:t xml:space="preserve"> </w:t>
      </w:r>
      <w:r>
        <w:t xml:space="preserve">Working in France Lyon involves navigating a complex web of regulations including REACH (Registration, Evaluation, Authorisation and Restriction of Chemicals). Engineers must ensure that every step of the production lifecycle complies with stringent safety and environmental standards.</w:t>
      </w:r>
    </w:p>
    <w:p>
      <w:pPr>
        <w:numPr>
          <w:ilvl w:val="0"/>
          <w:numId w:val="1001"/>
        </w:numPr>
        <w:pStyle w:val="Compact"/>
      </w:pPr>
      <w:r>
        <w:rPr>
          <w:bCs/>
          <w:b/>
        </w:rPr>
        <w:t xml:space="preserve">Innovation and R&amp;D Integration:</w:t>
      </w:r>
      <w:r>
        <w:t xml:space="preserve"> </w:t>
      </w:r>
      <w:r>
        <w:t xml:space="preserve">The close ties between universities in Lyon (such as Université de Lyon) and industry require Chemical Engineers to act as bridges between research and commercialization. They must be capable of scaling up laboratory discoveries into industrial production while maintaining quality control.</w:t>
      </w:r>
    </w:p>
    <w:bookmarkEnd w:id="22"/>
    <w:bookmarkStart w:id="23" w:name="economic-and-social-impact"/>
    <w:p>
      <w:pPr>
        <w:pStyle w:val="Heading2"/>
      </w:pPr>
      <w:r>
        <w:t xml:space="preserve">4. Economic and Social Impact</w:t>
      </w:r>
    </w:p>
    <w:p>
      <w:pPr>
        <w:pStyle w:val="FirstParagraph"/>
      </w:pPr>
      <w:r>
        <w:t xml:space="preserve">The economic contribution of the Chemical Engineer in France Lyon cannot be overstated. Industry reports indicate that the chemical sector in this region is a major employer of highly skilled technical staff. The presence of these engineers drives innovation, attracts foreign investment, and sustains local supply chains.</w:t>
      </w:r>
    </w:p>
    <w:p>
      <w:pPr>
        <w:pStyle w:val="BodyText"/>
      </w:pPr>
      <w:r>
        <w:t xml:space="preserve">"The Chemical Engineer is not just a technician; they are the architects of industrial sustainability. In France Lyon, their work directly influences the city’s reputation as a global leader in life sciences and advanced materials."</w:t>
      </w:r>
    </w:p>
    <w:p>
      <w:pPr>
        <w:pStyle w:val="BodyText"/>
      </w:pPr>
      <w:r>
        <w:t xml:space="preserve">Furthermore, there is a significant social aspect to their role. As public awareness regarding environmental issues grows, the Chemical Engineer is often the face of industry communication. They play a crucial role in demystifying chemical processes for local communities, fostering trust between industrial facilities and residents in France Lyon.</w:t>
      </w:r>
    </w:p>
    <w:bookmarkEnd w:id="23"/>
    <w:bookmarkStart w:id="24" w:name="challenges-and-future-outlook"/>
    <w:p>
      <w:pPr>
        <w:pStyle w:val="Heading2"/>
      </w:pPr>
      <w:r>
        <w:t xml:space="preserve">5. Challenges and Future Outlook</w:t>
      </w:r>
    </w:p>
    <w:p>
      <w:pPr>
        <w:pStyle w:val="FirstParagraph"/>
      </w:pPr>
      <w:r>
        <w:t xml:space="preserve">Despite the robust opportunities, the literature identifies several challenges. The aging workforce of experienced engineers poses a succession risk for companies in France Lyon. There is an urgent need for knowledge transfer from senior engineers to new graduates.</w:t>
      </w:r>
    </w:p>
    <w:bookmarkEnd w:id="24"/>
    <w:bookmarkStart w:id="25" w:name="conclusion"/>
    <w:p>
      <w:pPr>
        <w:pStyle w:val="Heading2"/>
      </w:pPr>
      <w:r>
        <w:t xml:space="preserve">6. Conclusion</w:t>
      </w:r>
    </w:p>
    <w:p>
      <w:pPr>
        <w:pStyle w:val="FirstParagraph"/>
      </w:pPr>
      <w:r>
        <w:t xml:space="preserve">In conclusion, this Book Report affirms that the role of the Chemical Engineer is dynamic and multifaceted, particularly within the specialized context of France Lyon. It is a profession that demands a blend of technical rigor, regulatory awareness, and environmental responsibility. The unique industrial heritage of France Lyon provides an ideal testing ground for advanced chemical engineering practices.</w:t>
      </w:r>
    </w:p>
    <w:p>
      <w:pPr>
        <w:pStyle w:val="BodyText"/>
      </w:pPr>
      <w:r>
        <w:t xml:space="preserve">For students and professionals alike, understanding this regional nuance is vital. The literature consistently points to a future where Chemical Engineers in France Lyon will be pivotal in addressing global challenges such as climate change and public health through sustainable innovation. Therefore, education and training programs must continue to adapt, ensuring that the next generation of engineers is well-equipped to uphold the prestigious legacy of chemical industry excellence in this historic French city.</w:t>
      </w:r>
    </w:p>
    <w:bookmarkEnd w:id="25"/>
    <w:bookmarkStart w:id="26" w:name="references"/>
    <w:p>
      <w:pPr>
        <w:pStyle w:val="Heading2"/>
      </w:pPr>
      <w:r>
        <w:t xml:space="preserve">7. References</w:t>
      </w:r>
    </w:p>
    <w:p>
      <w:pPr>
        <w:numPr>
          <w:ilvl w:val="0"/>
          <w:numId w:val="1002"/>
        </w:numPr>
        <w:pStyle w:val="Compact"/>
      </w:pPr>
      <w:r>
        <w:t xml:space="preserve">Society of Chemical Industry (SCI) Lyon Section Annual Reports.</w:t>
      </w:r>
    </w:p>
    <w:p>
      <w:pPr>
        <w:numPr>
          <w:ilvl w:val="0"/>
          <w:numId w:val="1002"/>
        </w:numPr>
        <w:pStyle w:val="Compact"/>
      </w:pPr>
      <w:r>
        <w:t xml:space="preserve">Lyon Science Initiative: "The Future of Fine Chemicals in the Auvergne-Rhône-Alpes Region."</w:t>
      </w:r>
    </w:p>
    <w:p>
      <w:pPr>
        <w:numPr>
          <w:ilvl w:val="0"/>
          <w:numId w:val="1002"/>
        </w:numPr>
        <w:pStyle w:val="Compact"/>
      </w:pPr>
      <w:r>
        <w:t xml:space="preserve">European Federation of Chemical Engineers (EFCE) Case Studies on Urban Industrial Integration.</w:t>
      </w:r>
    </w:p>
    <w:p>
      <w:pPr>
        <w:numPr>
          <w:ilvl w:val="0"/>
          <w:numId w:val="1002"/>
        </w:numPr>
        <w:pStyle w:val="Compact"/>
      </w:pPr>
      <w:r>
        <w:t xml:space="preserve">Audit Reports from the French Ministry of Ecological Transition regarding industrial safety in Lyon.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France Lyon</dc:title>
  <dc:creator/>
  <dc:language>en</dc:language>
  <cp:keywords/>
  <dcterms:created xsi:type="dcterms:W3CDTF">2026-07-29T07:02:10Z</dcterms:created>
  <dcterms:modified xsi:type="dcterms:W3CDTF">2026-07-29T07:02:10Z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