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w:t>
      </w:r>
      <w:r>
        <w:t xml:space="preserve"> </w:t>
      </w:r>
      <w:r>
        <w:t xml:space="preserve">A</w:t>
      </w:r>
      <w:r>
        <w:t xml:space="preserve"> </w:t>
      </w:r>
      <w:r>
        <w:t xml:space="preserve">Professional</w:t>
      </w:r>
      <w:r>
        <w:t xml:space="preserve"> </w:t>
      </w:r>
      <w:r>
        <w:t xml:space="preserve">Book</w:t>
      </w:r>
      <w:r>
        <w:t xml:space="preserve"> </w:t>
      </w:r>
      <w:r>
        <w:t xml:space="preserve">Report</w:t>
      </w:r>
      <w:r>
        <w:t xml:space="preserve"> </w:t>
      </w:r>
      <w:r>
        <w:t xml:space="preserve">on</w:t>
      </w:r>
      <w:r>
        <w:t xml:space="preserve"> </w:t>
      </w:r>
      <w:r>
        <w:t xml:space="preserve">Industrial</w:t>
      </w:r>
      <w:r>
        <w:t xml:space="preserve"> </w:t>
      </w:r>
      <w:r>
        <w:t xml:space="preserve">Leadership</w:t>
      </w:r>
      <w:r>
        <w:t xml:space="preserve"> </w:t>
      </w:r>
      <w:r>
        <w:t xml:space="preserve">in</w:t>
      </w:r>
      <w:r>
        <w:t xml:space="preserve"> </w:t>
      </w:r>
      <w:r>
        <w:t xml:space="preserve">France</w:t>
      </w:r>
      <w:r>
        <w:t xml:space="preserve"> </w:t>
      </w:r>
      <w:r>
        <w:t xml:space="preserve">Paris</w:t>
      </w:r>
    </w:p>
    <w:bookmarkStart w:id="26" w:name="X02d1ea97a247585aa4c17f4f209c78073a30af0"/>
    <w:p>
      <w:pPr>
        <w:pStyle w:val="Heading1"/>
      </w:pPr>
      <w:r>
        <w:t xml:space="preserve">Book Report: The Role and Impact of the Chemical Engineer in France Paris</w:t>
      </w:r>
    </w:p>
    <w:p>
      <w:pPr>
        <w:pStyle w:val="FirstParagraph"/>
      </w:pPr>
      <w:r>
        <w:rPr>
          <w:bCs/>
          <w:b/>
        </w:rPr>
        <w:t xml:space="preserve">Date:</w:t>
      </w:r>
      <w:r>
        <w:t xml:space="preserve"> </w:t>
      </w:r>
      <w:r>
        <w:t xml:space="preserve">October 26, 2023</w:t>
      </w:r>
      <w:r>
        <w:br/>
      </w:r>
    </w:p>
    <w:p>
      <w:pPr>
        <w:pStyle w:val="BodyText"/>
      </w:pPr>
      <w:r>
        <w:rPr>
          <w:iCs/>
          <w:i/>
        </w:rPr>
        <w:t xml:space="preserve">Note: This report synthesizes academic knowledge, industry trends, and regional specifics relevant to the engineering sector in France.</w:t>
      </w:r>
    </w:p>
    <w:bookmarkStart w:id="20" w:name="introduction"/>
    <w:p>
      <w:pPr>
        <w:pStyle w:val="Heading2"/>
      </w:pPr>
      <w:r>
        <w:t xml:space="preserve">1. Introduction</w:t>
      </w:r>
    </w:p>
    <w:p>
      <w:pPr>
        <w:pStyle w:val="FirstParagraph"/>
      </w:pPr>
      <w:r>
        <w:t xml:space="preserve">The purpose of this book report is to analyze the multifaceted role of a</w:t>
      </w:r>
      <w:r>
        <w:t xml:space="preserve"> </w:t>
      </w:r>
      <w:r>
        <w:rPr>
          <w:bCs/>
          <w:b/>
        </w:rPr>
        <w:t xml:space="preserve">Chemical Engineer</w:t>
      </w:r>
      <w:r>
        <w:t xml:space="preserve">, with a specific focus on how this profession manifests within the unique socio-economic and industrial landscape of</w:t>
      </w:r>
      <w:r>
        <w:t xml:space="preserve"> </w:t>
      </w:r>
      <w:r>
        <w:rPr>
          <w:bCs/>
          <w:b/>
        </w:rPr>
        <w:t xml:space="preserve">France Paris</w:t>
      </w:r>
      <w:r>
        <w:t xml:space="preserve">. While chemical engineering is a global discipline rooted in physics, chemistry, mathematics, and economics, its application varies significantly based on regional regulatory frameworks, cultural attitudes toward sustainability, and local industrial priorities. France Paris serves as a critical hub for this profession due to its strong tradition in petrochemicals renewable energy research pharmaceuticals and aerospace fuel systems. This report explores the educational background required technical skills necessary daily responsibilities of a</w:t>
      </w:r>
      <w:r>
        <w:t xml:space="preserve"> </w:t>
      </w:r>
      <w:r>
        <w:rPr>
          <w:bCs/>
          <w:b/>
        </w:rPr>
        <w:t xml:space="preserve">Chemical Engineer</w:t>
      </w:r>
      <w:r>
        <w:t xml:space="preserve"> </w:t>
      </w:r>
      <w:r>
        <w:t xml:space="preserve">and evaluates the specific opportunities and challenges present in the capital region of</w:t>
      </w:r>
      <w:r>
        <w:t xml:space="preserve"> </w:t>
      </w:r>
      <w:r>
        <w:rPr>
          <w:bCs/>
          <w:b/>
        </w:rPr>
        <w:t xml:space="preserve">France Paris</w:t>
      </w:r>
      <w:r>
        <w:t xml:space="preserve">.</w:t>
      </w:r>
    </w:p>
    <w:bookmarkEnd w:id="20"/>
    <w:bookmarkStart w:id="21" w:name="Xb4317bed9741967b7d83bc76db00ea48bd8b7c0"/>
    <w:p>
      <w:pPr>
        <w:pStyle w:val="Heading2"/>
      </w:pPr>
      <w:r>
        <w:t xml:space="preserve">2. Educational Background and Professional Standards in France</w:t>
      </w:r>
    </w:p>
    <w:p>
      <w:pPr>
        <w:pStyle w:val="FirstParagraph"/>
      </w:pPr>
      <w:r>
        <w:t xml:space="preserve">In the context of this report, it is imperative to understand that becoming a recognized professional as a</w:t>
      </w:r>
      <w:r>
        <w:t xml:space="preserve"> </w:t>
      </w:r>
      <w:r>
        <w:rPr>
          <w:bCs/>
          <w:b/>
        </w:rPr>
        <w:t xml:space="preserve">Chemical Engineer</w:t>
      </w:r>
      <w:r>
        <w:t xml:space="preserve">Chemical Engineer aspiring to work in France Paris top-tier universities and specialized engineering schools such as Mines ParisTech, ENSCP (École Nationale Supérieure de Chimie de Paris) or IFP School are paramount.</w:t>
      </w:r>
    </w:p>
    <w:p>
      <w:pPr>
        <w:pStyle w:val="BodyText"/>
      </w:pPr>
      <w:r>
        <w:t xml:space="preserve">The curriculum for a chemical engineer in this region typically spans five years post-secondary education. It combines fundamental sciences with advanced topics in process design, thermodynamics, fluid mechanics and reaction kinetics Furthermore there is an increasing emphasis on sustainable development and green chemistry which aligns with national policies in France Paris The certification of "Diplôme d'Ingénieur" is often required for high-level managerial roles ensuring that every</w:t>
      </w:r>
      <w:r>
        <w:t xml:space="preserve"> </w:t>
      </w:r>
      <w:r>
        <w:rPr>
          <w:bCs/>
          <w:b/>
        </w:rPr>
        <w:t xml:space="preserve">Chemical Engineer</w:t>
      </w:r>
      <w:r>
        <w:t xml:space="preserve"> </w:t>
      </w:r>
      <w:r>
        <w:t xml:space="preserve">meets stringent national standards.</w:t>
      </w:r>
    </w:p>
    <w:bookmarkEnd w:id="21"/>
    <w:bookmarkStart w:id="22" w:name="key-responsibilities-and-technical-scope"/>
    <w:p>
      <w:pPr>
        <w:pStyle w:val="Heading2"/>
      </w:pPr>
      <w:r>
        <w:t xml:space="preserve">3. Key Responsibilities and Technical Scope</w:t>
      </w:r>
    </w:p>
    <w:p>
      <w:pPr>
        <w:pStyle w:val="FirstParagraph"/>
      </w:pPr>
      <w:r>
        <w:t xml:space="preserve">The core duties of a Chemical Engineer extend far beyond simple laboratory experiments. They are responsible for designing processes and plants that convert raw materials into valuable products in safe, cost effective and environmentally friendly ways In the bustling industrial environment of France Paris these responsibilities include:</w:t>
      </w:r>
    </w:p>
    <w:p>
      <w:pPr>
        <w:numPr>
          <w:ilvl w:val="0"/>
          <w:numId w:val="1001"/>
        </w:numPr>
        <w:pStyle w:val="Compact"/>
      </w:pPr>
      <w:r>
        <w:rPr>
          <w:bCs/>
          <w:b/>
        </w:rPr>
        <w:t xml:space="preserve">Process Design and Optimization:</w:t>
      </w:r>
      <w:r>
        <w:t xml:space="preserve"> </w:t>
      </w:r>
      <w:r>
        <w:t xml:space="preserve">A</w:t>
      </w:r>
      <w:r>
        <w:t xml:space="preserve"> </w:t>
      </w:r>
      <w:r>
        <w:rPr>
          <w:bCs/>
          <w:b/>
        </w:rPr>
        <w:t xml:space="preserve">Chemical Engineer</w:t>
      </w:r>
    </w:p>
    <w:p>
      <w:pPr>
        <w:numPr>
          <w:ilvl w:val="0"/>
          <w:numId w:val="1001"/>
        </w:numPr>
        <w:pStyle w:val="Compact"/>
      </w:pPr>
      <w:r>
        <w:rPr>
          <w:bCs/>
          <w:b/>
        </w:rPr>
        <w:t xml:space="preserve">Safety Management:</w:t>
      </w:r>
    </w:p>
    <w:p>
      <w:pPr>
        <w:numPr>
          <w:ilvl w:val="0"/>
          <w:numId w:val="1001"/>
        </w:numPr>
        <w:pStyle w:val="Compact"/>
      </w:pPr>
      <w:r>
        <w:rPr>
          <w:bCs/>
          <w:b/>
        </w:rPr>
        <w:t xml:space="preserve">Sustainability Implementation:</w:t>
      </w:r>
      <w:r>
        <w:t xml:space="preserve"> </w:t>
      </w:r>
      <w:r>
        <w:t xml:space="preserve">There is a growing demand for</w:t>
      </w:r>
      <w:r>
        <w:t xml:space="preserve"> </w:t>
      </w:r>
      <w:r>
        <w:rPr>
          <w:bCs/>
          <w:b/>
        </w:rPr>
        <w:t xml:space="preserve">Chemical Engineers</w:t>
      </w:r>
    </w:p>
    <w:p>
      <w:pPr>
        <w:numPr>
          <w:ilvl w:val="0"/>
          <w:numId w:val="1001"/>
        </w:numPr>
        <w:pStyle w:val="Compact"/>
      </w:pPr>
      <w:r>
        <w:rPr>
          <w:bCs/>
          <w:b/>
        </w:rPr>
        <w:t xml:space="preserve">R&amp;D Collaboration:</w:t>
      </w:r>
      <w:r>
        <w:t xml:space="preserve"> </w:t>
      </w:r>
      <w:r>
        <w:t xml:space="preserve">Many chemical engineers in France Paris work closely with research institutes like CNRS (Centre National de la Recherche Scientifique) to innovate new catalysts polymers or pharmaceutical compounds.</w:t>
      </w:r>
    </w:p>
    <w:bookmarkEnd w:id="22"/>
    <w:bookmarkStart w:id="23" w:name="the-specific-context-of-france-paris"/>
    <w:p>
      <w:pPr>
        <w:pStyle w:val="Heading2"/>
      </w:pPr>
      <w:r>
        <w:t xml:space="preserve">4. The Specific Context of France Paris</w:t>
      </w:r>
    </w:p>
    <w:p>
      <w:pPr>
        <w:pStyle w:val="FirstParagraph"/>
      </w:pPr>
      <w:r>
        <w:t xml:space="preserve">Analyzing the profession within the specific geographic and cultural bounds of France Paris reveals distinct characteristics. Firstly, the regulatory environment in France is heavily influenced by European Union directives which are strictly enforced in Parisian industries This means that a Chemical Engineer working here must be well-versed in REACH regulations regarding chemicals registration evaluation authorization and restriction.</w:t>
      </w:r>
    </w:p>
    <w:p>
      <w:pPr>
        <w:pStyle w:val="BodyText"/>
      </w:pPr>
      <w:r>
        <w:t xml:space="preserve">Secondly, the labor market in France Paris is highly competitive. Employers seek candidates who not only possess technical expertise as a</w:t>
      </w:r>
      <w:r>
        <w:t xml:space="preserve"> </w:t>
      </w:r>
      <w:r>
        <w:rPr>
          <w:bCs/>
          <w:b/>
        </w:rPr>
        <w:t xml:space="preserve">Chemical Engineer</w:t>
      </w:r>
    </w:p>
    <w:p>
      <w:pPr>
        <w:pStyle w:val="BodyText"/>
      </w:pPr>
      <w:r>
        <w:t xml:space="preserve">Moreover, the industrial sectors dominant in and around France Paris differ slightly from other global hubs. While heavy petrochemicals are located further away, the capital region hosts numerous high-value added industries including cosmetics perfumery pharmaceuticals and aerospace fuels. For instance a Chemical Engineer might work on developing novel delivery systems for skincare products or optimizing biofuel blends for aviation This specialization distinguishes the role of a</w:t>
      </w:r>
      <w:r>
        <w:t xml:space="preserve"> </w:t>
      </w:r>
      <w:r>
        <w:rPr>
          <w:bCs/>
          <w:b/>
        </w:rPr>
        <w:t xml:space="preserve">Chemical Engineer</w:t>
      </w:r>
      <w:r>
        <w:t xml:space="preserve"> </w:t>
      </w:r>
      <w:r>
        <w:t xml:space="preserve">in France Paris from those working in massive oil refineries elsewhere.</w:t>
      </w:r>
    </w:p>
    <w:bookmarkEnd w:id="23"/>
    <w:bookmarkStart w:id="24" w:name="challenges-and-future-outlook"/>
    <w:p>
      <w:pPr>
        <w:pStyle w:val="Heading2"/>
      </w:pPr>
      <w:r>
        <w:t xml:space="preserve">5. Challenges and Future Outlook</w:t>
      </w:r>
    </w:p>
    <w:p>
      <w:pPr>
        <w:pStyle w:val="FirstParagraph"/>
      </w:pPr>
      <w:r>
        <w:t xml:space="preserve">The profession faces significant challenges particularly regarding the energy transition A Chemical Engineer in France Paris is currently grappling with the decarbonization of industrial processes This requires innovative thinking to replace fossil fuel-based energy sources with hydrogen or biomass without compromising efficiency Additionally there is a skills gap as older engineers retire and new technologies like AI-driven process control become standard.</w:t>
      </w:r>
    </w:p>
    <w:p>
      <w:pPr>
        <w:pStyle w:val="BodyText"/>
      </w:pPr>
      <w:r>
        <w:t xml:space="preserve">Looking forward the outlook for Chemical Engineers in France Paris remains positive but evolving. The push for "Industry 4.0" suggests that future engineers must be digitally literate integrating IoT (Internet of Things) sensors into plant operations to monitor efficiency in real-time. Furthermore the French government's investment in green tech hubs around Paris provides fertile ground for innovation encouraging</w:t>
      </w:r>
      <w:r>
        <w:t xml:space="preserve"> </w:t>
      </w:r>
      <w:r>
        <w:rPr>
          <w:bCs/>
          <w:b/>
        </w:rPr>
        <w:t xml:space="preserve">Chemical Engineers</w:t>
      </w:r>
      <w:r>
        <w:t xml:space="preserve"> </w:t>
      </w:r>
      <w:r>
        <w:t xml:space="preserve">to lead projects in carbon capture and storage.</w:t>
      </w:r>
    </w:p>
    <w:bookmarkEnd w:id="24"/>
    <w:bookmarkStart w:id="25" w:name="conclusion"/>
    <w:p>
      <w:pPr>
        <w:pStyle w:val="Heading2"/>
      </w:pPr>
      <w:r>
        <w:t xml:space="preserve">6. Conclusion</w:t>
      </w:r>
    </w:p>
    <w:p>
      <w:pPr>
        <w:pStyle w:val="FirstParagraph"/>
      </w:pPr>
      <w:r>
        <w:t xml:space="preserve">In conclusion this book report has elucidated the critical role of the Chemical Engineer within the specific framework of France Paris It is evident that this profession is not merely technical but also deeply intertwined with regulatory compliance sustainability goals and cultural nuances The successful Chemical Engineer in this region must be a hybrid professional combining deep scientific knowledge with strong managerial skills and a commitment to environmental stewardship As France Paris continues to position itself as a leader in green technology the demand for skilled</w:t>
      </w:r>
      <w:r>
        <w:t xml:space="preserve"> </w:t>
      </w:r>
      <w:r>
        <w:rPr>
          <w:bCs/>
          <w:b/>
        </w:rPr>
        <w:t xml:space="preserve">Chemical Engineers</w:t>
      </w:r>
      <w:r>
        <w:t xml:space="preserve"> </w:t>
      </w:r>
      <w:r>
        <w:t xml:space="preserve">will only increase offering exciting prospects for career development and industrial innovation.</w:t>
      </w:r>
    </w:p>
    <w:p>
      <w:pPr>
        <w:pStyle w:val="BodyText"/>
      </w:pPr>
      <w:r>
        <w:rPr>
          <w:iCs/>
          <w:i/>
        </w:rPr>
        <w:t xml:space="preserve">This document serves as an academic and professional summary intended for educational purposes regarding engineering careers in Europe.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 A Professional Book Report on Industrial Leadership in France Paris</dc:title>
  <dc:creator/>
  <dc:language>en</dc:language>
  <cp:keywords/>
  <dcterms:created xsi:type="dcterms:W3CDTF">2026-07-29T17:14:52Z</dcterms:created>
  <dcterms:modified xsi:type="dcterms:W3CDTF">2026-07-29T17:14:52Z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