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Mumbai</w:t>
      </w:r>
    </w:p>
    <w:bookmarkStart w:id="27" w:name="X57754c75d697f2b7fa68bd7b0e328490d584a68"/>
    <w:p>
      <w:pPr>
        <w:pStyle w:val="Heading1"/>
      </w:pPr>
      <w:r>
        <w:t xml:space="preserve">The Chemical Engineer in the Context of India Mumbai</w:t>
      </w:r>
    </w:p>
    <w:p>
      <w:pPr>
        <w:pStyle w:val="FirstParagraph"/>
      </w:pPr>
      <w:r>
        <w:rPr>
          <w:bCs/>
          <w:b/>
        </w:rPr>
        <w:t xml:space="preserve">Date:</w:t>
      </w:r>
      <w:r>
        <w:t xml:space="preserve"> </w:t>
      </w:r>
      <w:r>
        <w:t xml:space="preserve">October 26, 2023</w:t>
      </w:r>
      <w:r>
        <w:br/>
      </w:r>
      <w:r>
        <w:rPr>
          <w:bCs/>
          <w:b/>
        </w:rPr>
        <w:t xml:space="preserve">Subject:</w:t>
      </w:r>
      <w:r>
        <w:t xml:space="preserve">_report_ on Industrial Development, Technological Innovation, and Professional Practice</w:t>
      </w:r>
      <w:r>
        <w:br/>
      </w:r>
      <w:r>
        <w:rPr>
          <w:bCs/>
          <w:b/>
        </w:rPr>
        <w:t xml:space="preserve">Region Focus:</w:t>
      </w:r>
      <w:r>
        <w:t xml:space="preserve"> </w:t>
      </w:r>
      <w:r>
        <w:t xml:space="preserve">India Mumbai</w:t>
      </w:r>
    </w:p>
    <w:bookmarkStart w:id="20" w:name="i.-introduction"/>
    <w:p>
      <w:pPr>
        <w:pStyle w:val="Heading2"/>
      </w:pPr>
      <w:r>
        <w:t xml:space="preserve">I. Introduction</w:t>
      </w:r>
    </w:p>
    <w:p>
      <w:pPr>
        <w:pStyle w:val="FirstParagraph"/>
      </w:pPr>
      <w:r>
        <w:t xml:space="preserve">The modern industrial landscape is a complex tapestry woven from chemistry, physics, mathematics, and economic pragmatism. At the heart of this intricate weave sits the</w:t>
      </w:r>
      <w:r>
        <w:t xml:space="preserve"> </w:t>
      </w:r>
      <w:r>
        <w:rPr>
          <w:iCs/>
          <w:i/>
        </w:rPr>
        <w:t xml:space="preserve">Chemical Engineer</w:t>
      </w:r>
      <w:r>
        <w:t xml:space="preserve">, a professional role that has evolved significantly over the last century to become a cornerstone of modern manufacturing, energy production, and environmental sustainability. This book report explores the multifaceted role of the chemical engineer, with a specific lens focused on</w:t>
      </w:r>
      <w:r>
        <w:t xml:space="preserve"> </w:t>
      </w:r>
      <w:r>
        <w:rPr>
          <w:iCs/>
          <w:i/>
        </w:rPr>
        <w:t xml:space="preserve">India Mumbai</w:t>
      </w:r>
      <w:r>
        <w:t xml:space="preserve">, a city that stands as one of Asia’s most dynamic economic hubs. By examining the historical development, current challenges, and future prospects within this specific geographic and cultural context, we gain a deeper understanding of how chemical engineering principles are applied to solve real-world problems in one of the world's most populous and industrially vital regions.</w:t>
      </w:r>
    </w:p>
    <w:p>
      <w:pPr>
        <w:pStyle w:val="BodyText"/>
      </w:pPr>
      <w:r>
        <w:rPr>
          <w:iCs/>
          <w:i/>
        </w:rPr>
        <w:t xml:space="preserve">India Mumbai</w:t>
      </w:r>
      <w:r>
        <w:t xml:space="preserve">, often referred to as the financial capital of India, is not merely a center for finance and Bollywood but also a significant industrial powerhouse. The presence of major petrochemical complexes in neighboring refineries, pharmaceutical manufacturing hubs, and food processing industries necessitates a robust cadre of skilled chemical engineers. This report synthesizes key themes from recent literature on industrial engineering practices to highlight how these professionals contribute to the economic resilience of</w:t>
      </w:r>
      <w:r>
        <w:t xml:space="preserve"> </w:t>
      </w:r>
      <w:r>
        <w:rPr>
          <w:iCs/>
          <w:i/>
        </w:rPr>
        <w:t xml:space="preserve">India Mumbai</w:t>
      </w:r>
      <w:r>
        <w:t xml:space="preserve">.</w:t>
      </w:r>
    </w:p>
    <w:bookmarkEnd w:id="20"/>
    <w:bookmarkStart w:id="21" w:name="Xa93fa8ece3d39e82a3060894f21b7411be08ba5"/>
    <w:p>
      <w:pPr>
        <w:pStyle w:val="Heading2"/>
      </w:pPr>
      <w:r>
        <w:t xml:space="preserve">II. The Role of the Chemical Engineer in Industrial Infrastructure</w:t>
      </w:r>
    </w:p>
    <w:p>
      <w:pPr>
        <w:pStyle w:val="FirstParagraph"/>
      </w:pPr>
      <w:r>
        <w:t xml:space="preserve">The primary function of a</w:t>
      </w:r>
      <w:r>
        <w:t xml:space="preserve"> </w:t>
      </w:r>
      <w:r>
        <w:rPr>
          <w:iCs/>
          <w:i/>
        </w:rPr>
        <w:t xml:space="preserve">Chemical Engineer</w:t>
      </w:r>
      <w:r>
        <w:t xml:space="preserve"> </w:t>
      </w:r>
      <w:r>
        <w:t xml:space="preserve">is to design, develop, and optimize processes that convert raw materials into useful products. In the context of</w:t>
      </w:r>
      <w:r>
        <w:t xml:space="preserve"> </w:t>
      </w:r>
      <w:r>
        <w:rPr>
          <w:iCs/>
          <w:i/>
        </w:rPr>
        <w:t xml:space="preserve">India Mumbai</w:t>
      </w:r>
      <w:r>
        <w:t xml:space="preserve">, this definition takes on a broader significance due to the city’s dense urban population and limited geographical space. Chemical engineers here are tasked with creating high-efficiency, compact, and safe industrial processes that minimize waste and maximize output.</w:t>
      </w:r>
    </w:p>
    <w:p>
      <w:pPr>
        <w:pStyle w:val="BodyText"/>
      </w:pPr>
      <w:r>
        <w:t xml:space="preserve">Recent studies emphasize the importance of process intensification in metropolitan areas like</w:t>
      </w:r>
      <w:r>
        <w:t xml:space="preserve"> </w:t>
      </w:r>
      <w:r>
        <w:rPr>
          <w:iCs/>
          <w:i/>
        </w:rPr>
        <w:t xml:space="preserve">India Mumbai</w:t>
      </w:r>
      <w:r>
        <w:t xml:space="preserve">. Unlike rural industrial zones where land is abundant, engineers in</w:t>
      </w:r>
      <w:r>
        <w:t xml:space="preserve"> </w:t>
      </w:r>
      <w:r>
        <w:rPr>
          <w:iCs/>
          <w:i/>
        </w:rPr>
        <w:t xml:space="preserve">India Mumbai</w:t>
      </w:r>
      <w:r>
        <w:t xml:space="preserve"> </w:t>
      </w:r>
      <w:r>
        <w:t xml:space="preserve">must innovate to fit large-scale production facilities into smaller footprints. This requires advanced knowledge of reactor design, heat transfer, and fluid mechanics. The book report highlights that modern chemical engineering curricula are increasingly adapting to teach these specialized skills, preparing students for the unique constraints faced in high-density urban industrial zones.</w:t>
      </w:r>
    </w:p>
    <w:bookmarkEnd w:id="21"/>
    <w:bookmarkStart w:id="22" w:name="Xbfdd8327a9460af021d522c760dde251fbe502e"/>
    <w:p>
      <w:pPr>
        <w:pStyle w:val="Heading2"/>
      </w:pPr>
      <w:r>
        <w:t xml:space="preserve">III. The Pharmaceutical Sector: A Pillar of</w:t>
      </w:r>
      <w:r>
        <w:t xml:space="preserve"> </w:t>
      </w:r>
      <w:r>
        <w:rPr>
          <w:iCs/>
          <w:i/>
        </w:rPr>
        <w:t xml:space="preserve">India Mumbai</w:t>
      </w:r>
    </w:p>
    <w:p>
      <w:pPr>
        <w:pStyle w:val="FirstParagraph"/>
      </w:pPr>
      <w:r>
        <w:t xml:space="preserve">No discussion on chemical engineering in</w:t>
      </w:r>
      <w:r>
        <w:t xml:space="preserve"> </w:t>
      </w:r>
      <w:r>
        <w:rPr>
          <w:iCs/>
          <w:i/>
        </w:rPr>
        <w:t xml:space="preserve">India Mumbai</w:t>
      </w:r>
      <w:r>
        <w:t xml:space="preserve"> </w:t>
      </w:r>
      <w:r>
        <w:t xml:space="preserve">is complete without addressing the pharmaceutical industry. India is often dubbed the "Pharmacy of the World," and</w:t>
      </w:r>
      <w:r>
        <w:t xml:space="preserve"> </w:t>
      </w:r>
      <w:r>
        <w:rPr>
          <w:iCs/>
          <w:i/>
        </w:rPr>
        <w:t xml:space="preserve">India Mumbai</w:t>
      </w:r>
      <w:r>
        <w:t xml:space="preserve">, along with its surrounding region, hosts numerous multinational and domestic pharmaceutical giants. For chemical engineers in this sector, the focus shifts heavily toward bioprocessing, fermentation technology, and purification techniques.</w:t>
      </w:r>
    </w:p>
    <w:p>
      <w:pPr>
        <w:pStyle w:val="BodyText"/>
      </w:pPr>
      <w:r>
        <w:t xml:space="preserve">The literature reviewed for this report indicates that</w:t>
      </w:r>
      <w:r>
        <w:t xml:space="preserve"> </w:t>
      </w:r>
      <w:r>
        <w:rPr>
          <w:iCs/>
          <w:i/>
        </w:rPr>
        <w:t xml:space="preserve">Chemical Engineers</w:t>
      </w:r>
      <w:r>
        <w:t xml:space="preserve"> </w:t>
      </w:r>
      <w:r>
        <w:t xml:space="preserve">play a critical role in ensuring Good Manufacturing Practices (GMP) compliance. They are responsible for scaling up laboratory formulations to industrial production levels while maintaining strict quality control standards. In</w:t>
      </w:r>
      <w:r>
        <w:t xml:space="preserve"> </w:t>
      </w:r>
      <w:r>
        <w:rPr>
          <w:iCs/>
          <w:i/>
        </w:rPr>
        <w:t xml:space="preserve">India Mumbai</w:t>
      </w:r>
      <w:r>
        <w:t xml:space="preserve">, where regulatory oversight is stringent and competitive pressure is high, the ability to optimize yield and reduce contamination risks is paramount. The report underscores that chemical engineers in this region often work at the intersection of biology and engineering, a field known as biochemical engineering.</w:t>
      </w:r>
    </w:p>
    <w:bookmarkEnd w:id="22"/>
    <w:bookmarkStart w:id="23" w:name="X216b9fe5001e17cb24ed5ba9a931b0fc0ef3f22"/>
    <w:p>
      <w:pPr>
        <w:pStyle w:val="Heading2"/>
      </w:pPr>
      <w:r>
        <w:t xml:space="preserve">IV. Environmental Sustainability and Waste Management</w:t>
      </w:r>
    </w:p>
    <w:p>
      <w:pPr>
        <w:pStyle w:val="FirstParagraph"/>
      </w:pPr>
      <w:r>
        <w:t xml:space="preserve">A significant portion of contemporary literature on chemical engineering focuses on sustainability. For</w:t>
      </w:r>
      <w:r>
        <w:t xml:space="preserve"> </w:t>
      </w:r>
      <w:r>
        <w:rPr>
          <w:iCs/>
          <w:i/>
        </w:rPr>
        <w:t xml:space="preserve">India Mumbai</w:t>
      </w:r>
      <w:r>
        <w:t xml:space="preserve">, this is not just a theoretical concern but a pressing necessity. The city faces severe challenges regarding air and water quality, making the role of the</w:t>
      </w:r>
      <w:r>
        <w:t xml:space="preserve"> </w:t>
      </w:r>
      <w:r>
        <w:rPr>
          <w:iCs/>
          <w:i/>
        </w:rPr>
        <w:t xml:space="preserve">Chemical Engineer</w:t>
      </w:r>
      <w:r>
        <w:t xml:space="preserve"> </w:t>
      </w:r>
      <w:r>
        <w:t xml:space="preserve">in environmental protection crucial.</w:t>
      </w:r>
    </w:p>
    <w:p>
      <w:pPr>
        <w:pStyle w:val="BodyText"/>
      </w:pPr>
      <w:r>
        <w:t xml:space="preserve">The report details how chemical engineers are designing advanced wastewater treatment systems for industrial effluents. Given that many industries in and around</w:t>
      </w:r>
      <w:r>
        <w:t xml:space="preserve"> </w:t>
      </w:r>
      <w:r>
        <w:rPr>
          <w:iCs/>
          <w:i/>
        </w:rPr>
        <w:t xml:space="preserve">India Mumbai</w:t>
      </w:r>
      <w:r>
        <w:t xml:space="preserve"> </w:t>
      </w:r>
      <w:r>
        <w:t xml:space="preserve">are located near the coast or major water bodies, the prevention of pollution is vital. Engineers utilize membrane technologies, adsorption processes, and catalytic converters to remove toxic substances from waste streams before they are released into the environment. Furthermore, there is a growing emphasis on circular economy principles, where chemical engineers design processes that allow for the recovery and reuse of valuable materials from industrial waste.</w:t>
      </w:r>
    </w:p>
    <w:bookmarkEnd w:id="23"/>
    <w:bookmarkStart w:id="24" w:name="v.-energy-transition-and-green-chemistry"/>
    <w:p>
      <w:pPr>
        <w:pStyle w:val="Heading2"/>
      </w:pPr>
      <w:r>
        <w:t xml:space="preserve">V. Energy Transition and Green Chemistry</w:t>
      </w:r>
    </w:p>
    <w:p>
      <w:pPr>
        <w:pStyle w:val="FirstParagraph"/>
      </w:pPr>
      <w:r>
        <w:t xml:space="preserve">The global shift towards renewable energy presents both challenges and opportunities for</w:t>
      </w:r>
      <w:r>
        <w:t xml:space="preserve"> </w:t>
      </w:r>
      <w:r>
        <w:rPr>
          <w:iCs/>
          <w:i/>
        </w:rPr>
        <w:t xml:space="preserve">Chemical Engineers</w:t>
      </w:r>
      <w:r>
        <w:t xml:space="preserve"> </w:t>
      </w:r>
      <w:r>
        <w:t xml:space="preserve">in</w:t>
      </w:r>
      <w:r>
        <w:t xml:space="preserve"> </w:t>
      </w:r>
      <w:r>
        <w:rPr>
          <w:iCs/>
          <w:i/>
        </w:rPr>
        <w:t xml:space="preserve">India Mumbai</w:t>
      </w:r>
      <w:r>
        <w:t xml:space="preserve">. Traditional petrochemical industries, which have historically driven the economy of</w:t>
      </w:r>
      <w:r>
        <w:t xml:space="preserve"> </w:t>
      </w:r>
      <w:r>
        <w:rPr>
          <w:iCs/>
          <w:i/>
        </w:rPr>
        <w:t xml:space="preserve">India Mumbai</w:t>
      </w:r>
      <w:r>
        <w:t xml:space="preserve">, are undergoing a transformation. Engineers are now tasked with retrofitting existing plants to reduce carbon footprints and integrating bio-fuel production capabilities.</w:t>
      </w:r>
    </w:p>
    <w:p>
      <w:pPr>
        <w:pStyle w:val="BodyText"/>
      </w:pPr>
      <w:r>
        <w:t xml:space="preserve">The report highlights the emergence of "Green Chemistry" as a core competency for modern engineers. This involves designing chemical products and processes that reduce or eliminate the use and generation of hazardous substances. In</w:t>
      </w:r>
      <w:r>
        <w:t xml:space="preserve"> </w:t>
      </w:r>
      <w:r>
        <w:rPr>
          <w:iCs/>
          <w:i/>
        </w:rPr>
        <w:t xml:space="preserve">India Mumbai</w:t>
      </w:r>
      <w:r>
        <w:t xml:space="preserve">, this trend is being driven by both government regulations and consumer demand for eco-friendly products. Chemical engineers are leading the development of biodegradable plastics, green solvents, and energy-efficient catalytic processes that align with India’s broader climate goals.</w:t>
      </w:r>
    </w:p>
    <w:bookmarkEnd w:id="24"/>
    <w:bookmarkStart w:id="25" w:name="X790752a291ca597ef4ad56694c322ae6fb7e652"/>
    <w:p>
      <w:pPr>
        <w:pStyle w:val="Heading2"/>
      </w:pPr>
      <w:r>
        <w:t xml:space="preserve">VI. Educational and Professional Development</w:t>
      </w:r>
    </w:p>
    <w:p>
      <w:pPr>
        <w:pStyle w:val="FirstParagraph"/>
      </w:pPr>
      <w:r>
        <w:t xml:space="preserve">The efficacy of the chemical engineering workforce in</w:t>
      </w:r>
      <w:r>
        <w:t xml:space="preserve"> </w:t>
      </w:r>
      <w:r>
        <w:rPr>
          <w:iCs/>
          <w:i/>
        </w:rPr>
        <w:t xml:space="preserve">India Mumbai</w:t>
      </w:r>
      <w:r>
        <w:t xml:space="preserve"> </w:t>
      </w:r>
      <w:r>
        <w:t xml:space="preserve">is directly linked to the quality of education and continuous professional development. The report notes a growing collaboration between academic institutions in Maharashtra and industry leaders. Internships, collaborative research projects, and certification courses are becoming standard pathways for young engineers.</w:t>
      </w:r>
    </w:p>
    <w:p>
      <w:pPr>
        <w:pStyle w:val="BodyText"/>
      </w:pPr>
      <w:r>
        <w:t xml:space="preserve">Moreover, soft skills such as project management, leadership, and cross-disciplinary communication are increasingly emphasized. The role of the</w:t>
      </w:r>
      <w:r>
        <w:t xml:space="preserve"> </w:t>
      </w:r>
      <w:r>
        <w:rPr>
          <w:iCs/>
          <w:i/>
        </w:rPr>
        <w:t xml:space="preserve">Chemical Engineer</w:t>
      </w:r>
      <w:r>
        <w:t xml:space="preserve"> </w:t>
      </w:r>
      <w:r>
        <w:t xml:space="preserve">is no longer confined to the plant floor; it extends to strategic decision-making boards where technical expertise must be balanced with economic and environmental considerations. In</w:t>
      </w:r>
      <w:r>
        <w:t xml:space="preserve"> </w:t>
      </w:r>
      <w:r>
        <w:rPr>
          <w:iCs/>
          <w:i/>
        </w:rPr>
        <w:t xml:space="preserve">India Mumbai</w:t>
      </w:r>
      <w:r>
        <w:t xml:space="preserve">, where the pace of business is rapid, adaptability and continuous learning are essential traits for career success.</w:t>
      </w:r>
    </w:p>
    <w:bookmarkEnd w:id="25"/>
    <w:bookmarkStart w:id="26" w:name="vii.-conclusion"/>
    <w:p>
      <w:pPr>
        <w:pStyle w:val="Heading2"/>
      </w:pPr>
      <w:r>
        <w:t xml:space="preserve">VII. Conclusion</w:t>
      </w:r>
    </w:p>
    <w:p>
      <w:pPr>
        <w:pStyle w:val="FirstParagraph"/>
      </w:pPr>
      <w:r>
        <w:t xml:space="preserve">In conclusion, the</w:t>
      </w:r>
      <w:r>
        <w:t xml:space="preserve"> </w:t>
      </w:r>
      <w:r>
        <w:rPr>
          <w:iCs/>
          <w:i/>
        </w:rPr>
        <w:t xml:space="preserve">Chemical Engineer</w:t>
      </w:r>
      <w:r>
        <w:t xml:space="preserve"> </w:t>
      </w:r>
      <w:r>
        <w:t xml:space="preserve">plays an indispensable role in the industrial ecosystem of</w:t>
      </w:r>
      <w:r>
        <w:t xml:space="preserve"> </w:t>
      </w:r>
      <w:r>
        <w:rPr>
          <w:iCs/>
          <w:i/>
        </w:rPr>
        <w:t xml:space="preserve">India Mumbai</w:t>
      </w:r>
      <w:r>
        <w:t xml:space="preserve">. From ensuring the safety and efficiency of pharmaceutical manufacturing to driving environmental sustainability initiatives and leading the energy transition, their contributions are wide-ranging and critical. This book report has highlighted that the future of chemical engineering in</w:t>
      </w:r>
      <w:r>
        <w:t xml:space="preserve"> </w:t>
      </w:r>
      <w:r>
        <w:rPr>
          <w:iCs/>
          <w:i/>
        </w:rPr>
        <w:t xml:space="preserve">India Mumbai</w:t>
      </w:r>
      <w:r>
        <w:t xml:space="preserve"> </w:t>
      </w:r>
      <w:r>
        <w:t xml:space="preserve">lies in innovation, sustainability, and adaptability.</w:t>
      </w:r>
    </w:p>
    <w:p>
      <w:pPr>
        <w:pStyle w:val="BodyText"/>
      </w:pPr>
      <w:r>
        <w:t xml:space="preserve">As</w:t>
      </w:r>
      <w:r>
        <w:t xml:space="preserve"> </w:t>
      </w:r>
      <w:r>
        <w:rPr>
          <w:iCs/>
          <w:i/>
        </w:rPr>
        <w:t xml:space="preserve">India Mumbai</w:t>
      </w:r>
      <w:r>
        <w:t xml:space="preserve"> </w:t>
      </w:r>
      <w:r>
        <w:t xml:space="preserve">continues to grow as a global economic power, the demand for skilled chemical engineers will only increase. It is imperative that educational institutions, industry leaders, and policymakers work together to foster an environment where chemical engineering excellence can thrive. By addressing the unique challenges of urban industrialization in</w:t>
      </w:r>
      <w:r>
        <w:t xml:space="preserve"> </w:t>
      </w:r>
      <w:r>
        <w:rPr>
          <w:iCs/>
          <w:i/>
        </w:rPr>
        <w:t xml:space="preserve">India Mumbai</w:t>
      </w:r>
      <w:r>
        <w:t xml:space="preserve">, we can ensure a sustainable and prosperous future for the region.</w:t>
      </w:r>
    </w:p>
    <w:p>
      <w:pPr>
        <w:pStyle w:val="BodyText"/>
      </w:pPr>
      <w:r>
        <w:rPr>
          <w:bCs/>
          <w:b/>
        </w:rPr>
        <w:t xml:space="preserve">Disclaimer:</w:t>
      </w:r>
      <w:r>
        <w:t xml:space="preserve"> </w:t>
      </w:r>
      <w:r>
        <w:t xml:space="preserve">This document is a simulated book report for educational purposes, focusing on the intersection of chemical engineering practices and the industrial context of India Mumbai. All references to industry trends are based on general knowledge up to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the Context of India Mumbai</dc:title>
  <dc:creator/>
  <dc:language>en</dc:language>
  <cp:keywords/>
  <dcterms:created xsi:type="dcterms:W3CDTF">2026-07-29T07:00:13Z</dcterms:created>
  <dcterms:modified xsi:type="dcterms:W3CDTF">2026-07-29T07:00:13Z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