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p>
    <w:bookmarkStart w:id="30" w:name="X70186fa62ff9123e0eda2b3a9680f7f9515958a"/>
    <w:p>
      <w:pPr>
        <w:pStyle w:val="Heading1"/>
      </w:pPr>
      <w:r>
        <w:t xml:space="preserve">A Professional Synthesis</w:t>
      </w:r>
      <w:r>
        <w:br/>
      </w:r>
      <w:r>
        <w:t xml:space="preserve">The Chemical Engineer in the Context of Italy Rome</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r>
        <w:rPr>
          <w:iCs/>
          <w:i/>
        </w:rPr>
        <w:t xml:space="preserve">(Note: This document is a simulated book report summarizing key themes regarding the profession and its specific application in Italy Rome).</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Chemical Engineer stands as one of the most versatile and critical disciplines within modern industrial engineering. While often misunderstood by laypersons as merely related to laboratories or pharmaceuticals, Chemical Engineering encompasses a vast array of applications ranging from petroleum refining and food production to nanotechnology and environmental sustainability. This report aims to explore the theoretical frameworks, practical applications, and specific regional contexts that define the role of the Chemical Engineer today. Furthermore, this analysis will specifically examine how these universal principles are adapted within the unique historical, industrial, and regulatory landscape of Italy Rome.</w:t>
      </w:r>
    </w:p>
    <w:p>
      <w:pPr>
        <w:pStyle w:val="BodyText"/>
      </w:pPr>
      <w:r>
        <w:t xml:space="preserve">Italy represents a fascinating case study for chemical engineering due to its dual nature as a nation rich in historical heritage while simultaneously boasting a robust manufacturing sector. Within this national context, Italy Rome serves as both the political heart of the country and a significant hub for research, innovation, and specialized industrial clusters. Understanding how Chemical Engineers operate within Italy Rome provides critical insights into the intersection of traditional engineering practices with modern sustainability goals.</w:t>
      </w:r>
    </w:p>
    <w:bookmarkEnd w:id="20"/>
    <w:bookmarkStart w:id="21" w:name="Xf04fb9d98ef49fac48eb78a90c789d1634ca847"/>
    <w:p>
      <w:pPr>
        <w:pStyle w:val="Heading2"/>
      </w:pPr>
      <w:r>
        <w:t xml:space="preserve">II. The Core Responsibilities of a Modern Chemical Engineer</w:t>
      </w:r>
    </w:p>
    <w:p>
      <w:pPr>
        <w:pStyle w:val="FirstParagraph"/>
      </w:pPr>
      <w:r>
        <w:t xml:space="preserve">To understand the impact in any specific region, one must first define the core competencies of a Chemical Engineer. Fundamentally, these professionals design processes that convert raw materials into useful products safely and efficiently. Their work is governed by the principles of thermodynamics, fluid mechanics, heat transfer, and mass transfer.</w:t>
      </w:r>
    </w:p>
    <w:p>
      <w:pPr>
        <w:pStyle w:val="BodyText"/>
      </w:pPr>
      <w:r>
        <w:t xml:space="preserve">In the contemporary era, the role has expanded significantly. Modern Chemical Engineers are increasingly tasked with:</w:t>
      </w:r>
    </w:p>
    <w:p>
      <w:pPr>
        <w:numPr>
          <w:ilvl w:val="0"/>
          <w:numId w:val="1001"/>
        </w:numPr>
        <w:pStyle w:val="Compact"/>
      </w:pPr>
      <w:r>
        <w:rPr>
          <w:bCs/>
          <w:b/>
        </w:rPr>
        <w:t xml:space="preserve">Sustainability Integration:</w:t>
      </w:r>
      <w:r>
        <w:t xml:space="preserve"> </w:t>
      </w:r>
      <w:r>
        <w:t xml:space="preserve">Designing processes that minimize waste and energy consumption. This involves circular economy models where by-products of one process become raw materials for another.</w:t>
      </w:r>
    </w:p>
    <w:p>
      <w:pPr>
        <w:numPr>
          <w:ilvl w:val="0"/>
          <w:numId w:val="1001"/>
        </w:numPr>
        <w:pStyle w:val="Compact"/>
      </w:pPr>
      <w:r>
        <w:rPr>
          <w:bCs/>
          <w:b/>
        </w:rPr>
        <w:t xml:space="preserve">Digitalization and Industry 4.0:</w:t>
      </w:r>
      <w:r>
        <w:t xml:space="preserve"> </w:t>
      </w:r>
      <w:r>
        <w:t xml:space="preserve">Utilizing data analytics, artificial intelligence, and IoT (Internet of Things) sensors to optimize plant operations in real-time.</w:t>
      </w:r>
    </w:p>
    <w:p>
      <w:pPr>
        <w:numPr>
          <w:ilvl w:val="0"/>
          <w:numId w:val="1001"/>
        </w:numPr>
        <w:pStyle w:val="Compact"/>
      </w:pPr>
      <w:r>
        <w:rPr>
          <w:bCs/>
          <w:b/>
        </w:rPr>
        <w:t xml:space="preserve">Safety Management:</w:t>
      </w:r>
      <w:r>
        <w:t xml:space="preserve"> </w:t>
      </w:r>
      <w:r>
        <w:t xml:space="preserve">Ensuring that industrial processes do not pose risks to human health or the environment, a task that requires rigorous adherence to safety protocols.</w:t>
      </w:r>
    </w:p>
    <w:p>
      <w:pPr>
        <w:pStyle w:val="FirstParagraph"/>
      </w:pPr>
      <w:r>
        <w:t xml:space="preserve">This global framework is essential, but it must be localized. The challenges faced by an engineer in a cold climate differ vastly from those in a hot one; similarly, regulatory environments vary significantly between countries.</w:t>
      </w:r>
    </w:p>
    <w:bookmarkEnd w:id="21"/>
    <w:bookmarkStart w:id="22" w:name="iii.-the-contextual-landscape-of-italy"/>
    <w:p>
      <w:pPr>
        <w:pStyle w:val="Heading2"/>
      </w:pPr>
      <w:r>
        <w:t xml:space="preserve">III. The Contextual Landscape of Italy</w:t>
      </w:r>
    </w:p>
    <w:p>
      <w:pPr>
        <w:pStyle w:val="FirstParagraph"/>
      </w:pPr>
      <w:r>
        <w:t xml:space="preserve">The national context of Italy presents unique opportunities and constraints for Chemical Engineers. Historically, the Italian industrial model has been characterized by small-to-medium enterprises (SMEs) rather than massive conglomerates. This "industrial district" model requires Chemical Engineers to be highly adaptable, often wearing multiple hats from process design to quality control and customer liaison.</w:t>
      </w:r>
    </w:p>
    <w:p>
      <w:pPr>
        <w:pStyle w:val="BodyText"/>
      </w:pPr>
      <w:r>
        <w:t xml:space="preserve">Key sectors in Italy where Chemical Engineering is pivotal include:</w:t>
      </w:r>
    </w:p>
    <w:p>
      <w:pPr>
        <w:numPr>
          <w:ilvl w:val="0"/>
          <w:numId w:val="1002"/>
        </w:numPr>
        <w:pStyle w:val="Compact"/>
      </w:pPr>
      <w:r>
        <w:rPr>
          <w:bCs/>
          <w:b/>
        </w:rPr>
        <w:t xml:space="preserve">The Food and Beverage Industry:</w:t>
      </w:r>
      <w:r>
        <w:t xml:space="preserve"> </w:t>
      </w:r>
      <w:r>
        <w:t xml:space="preserve">Italy is globally renowned for its food products. Chemical Engineers work on preservation techniques, packaging materials, and the standardization of quality for wines, olive oils, and processed foods.</w:t>
      </w:r>
    </w:p>
    <w:p>
      <w:pPr>
        <w:numPr>
          <w:ilvl w:val="0"/>
          <w:numId w:val="1002"/>
        </w:numPr>
        <w:pStyle w:val="Compact"/>
      </w:pPr>
      <w:r>
        <w:rPr>
          <w:bCs/>
          <w:b/>
        </w:rPr>
        <w:t xml:space="preserve">The Automotive Sector:</w:t>
      </w:r>
      <w:r>
        <w:t xml:space="preserve"> </w:t>
      </w:r>
      <w:r>
        <w:t xml:space="preserve">Particularly in the north of Italy (e.g., Emilia-Romagna), chemical engineers develop advanced materials for lightweight vehicles and eco-friendly fuels.</w:t>
      </w:r>
    </w:p>
    <w:p>
      <w:pPr>
        <w:numPr>
          <w:ilvl w:val="0"/>
          <w:numId w:val="1002"/>
        </w:numPr>
        <w:pStyle w:val="Compact"/>
      </w:pPr>
      <w:r>
        <w:rPr>
          <w:bCs/>
          <w:b/>
        </w:rPr>
        <w:t xml:space="preserve">Cosmetics and Perfumery:</w:t>
      </w:r>
      <w:r>
        <w:t xml:space="preserve"> </w:t>
      </w:r>
      <w:r>
        <w:t xml:space="preserve">The region around Milan, along with historic centers elsewhere, relies heavily on the formulation chemistry managed by chemical engineers to create high-end beauty products.</w:t>
      </w:r>
    </w:p>
    <w:p>
      <w:pPr>
        <w:pStyle w:val="FirstParagraph"/>
      </w:pPr>
      <w:r>
        <w:t xml:space="preserve">National regulations in Italy are strictly aligned with European Union directives regarding environmental protection (such as REACH) and industrial safety. Consequently, Chemical Engineers in Italy must be experts not only in technical science but also in regulatory compliance.</w:t>
      </w:r>
    </w:p>
    <w:bookmarkEnd w:id="22"/>
    <w:bookmarkStart w:id="27" w:name="iv.-the-specific-case-of-italy-rome"/>
    <w:p>
      <w:pPr>
        <w:pStyle w:val="Heading2"/>
      </w:pPr>
      <w:r>
        <w:t xml:space="preserve">IV. The Specific Case of Italy Rome</w:t>
      </w:r>
    </w:p>
    <w:p>
      <w:pPr>
        <w:pStyle w:val="FirstParagraph"/>
      </w:pPr>
      <w:r>
        <w:t xml:space="preserve">Focusing specifically on Italy Rome adds layers of complexity and opportunity to the general national picture. As the capital city, Italy Rome is less dominated by heavy petrochemical refining (which is typically located near ports like Gioia Tauro or Trieste) and more focused on high-value research, pharmaceutical development, and municipal infrastructure.</w:t>
      </w:r>
    </w:p>
    <w:bookmarkStart w:id="23" w:name="a.-the-pharmaceutical-and-biotech-hub"/>
    <w:p>
      <w:pPr>
        <w:pStyle w:val="Heading3"/>
      </w:pPr>
      <w:r>
        <w:t xml:space="preserve">A. The Pharmaceutical and Biotech Hub</w:t>
      </w:r>
    </w:p>
    <w:p>
      <w:pPr>
        <w:pStyle w:val="FirstParagraph"/>
      </w:pPr>
      <w:r>
        <w:t xml:space="preserve">Rome hosts a growing biotech cluster. Chemical Engineers in Italy Rome are often employed by research institutions such as the Italian National Research Council (CNR) or private pharmaceutical firms like Merck Serono (historically based in Rome). Here, the focus is on bioprocessing—the use of living cells or their components to produce drugs. The role involves scaling up laboratory experiments into industrial production levels while maintaining sterility and potency. The proximity to major universities, such as Sapienza University of Rome, facilitates strong industry-academia partnerships that drive innovation.</w:t>
      </w:r>
    </w:p>
    <w:bookmarkEnd w:id="23"/>
    <w:bookmarkStart w:id="24" w:name="Xe176a5e01eeac81dc0bd062d9a9f692064b010c"/>
    <w:p>
      <w:pPr>
        <w:pStyle w:val="Heading3"/>
      </w:pPr>
      <w:r>
        <w:t xml:space="preserve">B. Waste Management and Circular Economy in the Capital</w:t>
      </w:r>
    </w:p>
    <w:p>
      <w:pPr>
        <w:pStyle w:val="FirstParagraph"/>
      </w:pPr>
      <w:r>
        <w:t xml:space="preserve">A significant challenge for any major metropolis is waste management. In Italy Rome, Chemical Engineers play a crucial role in designing and optimizing facilities that convert urban waste into energy or recyclable materials. Given the historical constraints of building new infrastructure within an ancient city, engineers must employ compact, efficient technologies that minimize land use and environmental impact.</w:t>
      </w:r>
    </w:p>
    <w:bookmarkEnd w:id="24"/>
    <w:bookmarkStart w:id="25" w:name="X6205b7405ead40f2ad81226322b49cf7dbafa1b"/>
    <w:p>
      <w:pPr>
        <w:pStyle w:val="Heading3"/>
      </w:pPr>
      <w:r>
        <w:t xml:space="preserve">C. Water Treatment and Environmental Protection</w:t>
      </w:r>
    </w:p>
    <w:p>
      <w:pPr>
        <w:pStyle w:val="FirstParagraph"/>
      </w:pPr>
      <w:r>
        <w:t xml:space="preserve">Rome’s location near the Tiber River requires sophisticated water treatment solutions. Chemical Engineers are responsible for the chemical processes involved in purifying wastewater before it is released back into the ecosystem or reused for agricultural purposes outside the city limits. This role is critical for public health and environmental stewardship in Italy Rome.</w:t>
      </w:r>
    </w:p>
    <w:bookmarkEnd w:id="25"/>
    <w:bookmarkStart w:id="26" w:name="d.-cultural-heritage-preservation"/>
    <w:p>
      <w:pPr>
        <w:pStyle w:val="Heading3"/>
      </w:pPr>
      <w:r>
        <w:t xml:space="preserve">D. Cultural Heritage Preservation</w:t>
      </w:r>
    </w:p>
    <w:p>
      <w:pPr>
        <w:pStyle w:val="FirstParagraph"/>
      </w:pPr>
      <w:r>
        <w:t xml:space="preserve">An unique aspect of working as a Chemical Engineer in Italy Rome involves the conservation of cultural heritage. Conservation scientists, often with backgrounds in chemical engineering or chemistry, develop materials and techniques to clean and protect ancient monuments from pollution and decay. This niche field requires a deep understanding of material science and its interaction with historical artifacts.</w:t>
      </w:r>
    </w:p>
    <w:bookmarkEnd w:id="26"/>
    <w:bookmarkEnd w:id="27"/>
    <w:bookmarkStart w:id="28" w:name="X68d4959913c70ef309af292d251c2ad087c9b9c"/>
    <w:p>
      <w:pPr>
        <w:pStyle w:val="Heading2"/>
      </w:pPr>
      <w:r>
        <w:t xml:space="preserve">V. Challenges Faced by Chemical Engineers in Italy Rome</w:t>
      </w:r>
    </w:p>
    <w:p>
      <w:pPr>
        <w:pStyle w:val="FirstParagraph"/>
      </w:pPr>
      <w:r>
        <w:t xml:space="preserve">Despite the opportunities, several challenges persist:</w:t>
      </w:r>
    </w:p>
    <w:p>
      <w:pPr>
        <w:numPr>
          <w:ilvl w:val="0"/>
          <w:numId w:val="1003"/>
        </w:numPr>
        <w:pStyle w:val="Compact"/>
      </w:pPr>
      <w:r>
        <w:rPr>
          <w:bCs/>
          <w:b/>
        </w:rPr>
        <w:t xml:space="preserve">Bureaucracy:</w:t>
      </w:r>
    </w:p>
    <w:p>
      <w:pPr>
        <w:numPr>
          <w:ilvl w:val="0"/>
          <w:numId w:val="1003"/>
        </w:numPr>
        <w:pStyle w:val="Compact"/>
      </w:pPr>
      <w:r>
        <w:rPr>
          <w:bCs/>
          <w:b/>
        </w:rPr>
        <w:t xml:space="preserve">Talent Retention:</w:t>
      </w:r>
      <w:r>
        <w:t xml:space="preserve"> </w:t>
      </w:r>
      <w:r>
        <w:t xml:space="preserve">Like much of Europe, there is a concern about "brain drain," where young engineers leave for Northern Europe or other regions. In Italy Rome, retaining top talent requires competitive environments that offer intellectual stimulation and career growth.</w:t>
      </w:r>
    </w:p>
    <w:p>
      <w:pPr>
        <w:numPr>
          <w:ilvl w:val="0"/>
          <w:numId w:val="1003"/>
        </w:numPr>
        <w:pStyle w:val="Compact"/>
      </w:pPr>
      <w:r>
        <w:rPr>
          <w:bCs/>
          <w:b/>
        </w:rPr>
        <w:t xml:space="preserve">Aging Infrastructure:</w:t>
      </w:r>
    </w:p>
    <w:bookmarkEnd w:id="28"/>
    <w:bookmarkStart w:id="29" w:name="vi.-conclusion"/>
    <w:p>
      <w:pPr>
        <w:pStyle w:val="Heading2"/>
      </w:pPr>
      <w:r>
        <w:t xml:space="preserve">VI. Conclusion</w:t>
      </w:r>
    </w:p>
    <w:p>
      <w:pPr>
        <w:pStyle w:val="FirstParagraph"/>
      </w:pPr>
      <w:r>
        <w:t xml:space="preserve">The profession of Chemical Engineer is dynamic and indispensable to modern society. It extends far beyond the laboratory into the realms of sustainability, safety, and innovation. When examining this profession through the lens of Italy Rome, one finds a specialized ecosystem where high-tech pharmaceuticals meet ancient heritage preservation. The Chemical Engineer in Italy Rome is not just a process designer but also an environmental guardian and a bridge between historical conservation and future technology.</w:t>
      </w:r>
    </w:p>
    <w:p>
      <w:pPr>
        <w:pStyle w:val="BodyText"/>
      </w:pPr>
      <w:r>
        <w:t xml:space="preserve">For students and professionals looking to engage with this field in Italy Rome, the key takeaway is versatility. Success requires technical excellence combined with an awareness of local regulatory frameworks, cultural significance, and environmental pressures. As Italy continues to push towards green energy goals (the "Transizione Ecologica"), the role of the Chemical Engineer in both national policy and local implementation within Italy Rome will only grow in importance.</w:t>
      </w:r>
    </w:p>
    <w:p>
      <w:r>
        <w:pict>
          <v:rect style="width:0;height:1.5pt" o:hralign="center" o:hrstd="t" o:hr="t"/>
        </w:pict>
      </w:r>
    </w:p>
    <w:p>
      <w:pPr>
        <w:pStyle w:val="FirstParagraph"/>
      </w:pPr>
      <w:r>
        <w:rPr>
          <w:iCs/>
          <w:i/>
        </w:rPr>
        <w:t xml:space="preserve">This report synthesizes general knowledge regarding chemical engineering principles with specific regional data applicable to Italy Rome. It is intended for educational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Chemical Engineer in Italy</dc:title>
  <dc:creator/>
  <cp:keywords/>
  <dcterms:created xsi:type="dcterms:W3CDTF">2026-07-30T04:49:44Z</dcterms:created>
  <dcterms:modified xsi:type="dcterms:W3CDTF">2026-07-30T04:49:44Z</dcterms:modified>
</cp:coreProperties>
</file>

<file path=docProps/custom.xml><?xml version="1.0" encoding="utf-8"?>
<Properties xmlns="http://schemas.openxmlformats.org/officeDocument/2006/custom-properties" xmlns:vt="http://schemas.openxmlformats.org/officeDocument/2006/docPropsVTypes"/>
</file>