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Shaping</w:t>
      </w:r>
      <w:r>
        <w:t xml:space="preserve"> </w:t>
      </w:r>
      <w:r>
        <w:t xml:space="preserve">Modern</w:t>
      </w:r>
      <w:r>
        <w:t xml:space="preserve"> </w:t>
      </w:r>
      <w:r>
        <w:t xml:space="preserve">Myanmar,</w:t>
      </w:r>
      <w:r>
        <w:t xml:space="preserve"> </w:t>
      </w:r>
      <w:r>
        <w:t xml:space="preserve">Yangon</w:t>
      </w:r>
    </w:p>
    <w:bookmarkStart w:id="29" w:name="X2d40b0fc3b0a5df10e35b02cf875f1892ded211"/>
    <w:p>
      <w:pPr>
        <w:pStyle w:val="Heading1"/>
      </w:pPr>
      <w:r>
        <w:rPr>
          <w:bCs/>
          <w:b/>
        </w:rPr>
        <w:t xml:space="preserve">Book Report</w:t>
      </w:r>
      <w:r>
        <w:t xml:space="preserve">: The Role of Chemical Engineering in Shaping Modern Myanmar, Yangon</w:t>
      </w:r>
    </w:p>
    <w:p>
      <w:pPr>
        <w:pStyle w:val="FirstParagraph"/>
      </w:pPr>
      <w:r>
        <w:rPr>
          <w:bCs/>
          <w:b/>
        </w:rPr>
        <w:t xml:space="preserve">Date:</w:t>
      </w:r>
      <w:r>
        <w:t xml:space="preserve"> </w:t>
      </w:r>
      <w:r>
        <w:t xml:space="preserve">October 26, 2023</w:t>
      </w:r>
      <w:r>
        <w:br/>
      </w:r>
      <w:r>
        <w:rPr>
          <w:bCs/>
          <w:b/>
        </w:rPr>
        <w:t xml:space="preserve">Distribution Area:</w:t>
      </w:r>
      <w:r>
        <w:t xml:space="preserve"> </w:t>
      </w:r>
      <w:r>
        <w:t xml:space="preserve">Myanmar, Yangon</w:t>
      </w:r>
      <w:r>
        <w:br/>
      </w:r>
      <w:r>
        <w:rPr>
          <w:bCs/>
          <w:b/>
        </w:rPr>
        <w:t xml:space="preserve">Subject Focus:</w:t>
      </w:r>
      <w:r>
        <w:t xml:space="preserve"> </w:t>
      </w:r>
      <w:r>
        <w:t xml:space="preserve">Chemical Engineer Application and Impact</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document serves as a comprehensive report detailing the critical necessity of the profession known as a</w:t>
      </w:r>
      <w:r>
        <w:t xml:space="preserve"> </w:t>
      </w:r>
      <w:r>
        <w:t xml:space="preserve">. Specifically tailored for an audience in Myanmar, Yangon, this analysis explores how chemical engineering principles are not merely theoretical constructs but practical tools essential for national development. The city of Yangon, as the economic hub and former capital of Myanmar, stands at a crossroads of modernization and infrastructure recovery. In this context understanding the multifaceted role of a</w:t>
      </w:r>
      <w:r>
        <w:t xml:space="preserve"> </w:t>
      </w:r>
      <w:r>
        <w:rPr>
          <w:bCs/>
          <w:b/>
        </w:rPr>
        <w:t xml:space="preserve">Chemical Engineer</w:t>
      </w:r>
      <w:r>
        <w:t xml:space="preserve"> </w:t>
      </w:r>
      <w:r>
        <w:t xml:space="preserve">is vital for addressing local challenges in water treatment, energy production, agriculture processing, and sustainable manufacturing. This report argues that integrating advanced chemical engineering strategies into Yangon’s industrial planning is paramount for achieving long-term economic stability and environmental sustainability.</w:t>
      </w:r>
    </w:p>
    <w:bookmarkEnd w:id="20"/>
    <w:bookmarkStart w:id="21" w:name="X6eb353382190b0793236ccab68f1241d83446b2"/>
    <w:p>
      <w:pPr>
        <w:pStyle w:val="Heading2"/>
      </w:pPr>
      <w:r>
        <w:t xml:space="preserve">II. Introduction: The Context of Myanmar, Yangon</w:t>
      </w:r>
    </w:p>
    <w:p>
      <w:pPr>
        <w:pStyle w:val="FirstParagraph"/>
      </w:pPr>
      <w:r>
        <w:t xml:space="preserve">To understand the demand for a skilled</w:t>
      </w:r>
      <w:r>
        <w:t xml:space="preserve"> </w:t>
      </w:r>
      <w:r>
        <w:rPr>
          <w:bCs/>
          <w:b/>
        </w:rPr>
        <w:t xml:space="preserve">Chemical Engineer</w:t>
      </w:r>
      <w:r>
        <w:t xml:space="preserve">, one must first appreciate the unique socio-economic landscape of Myanmar, Yangon. As the largest city in Myanmar, Yangon is a melting pot of cultures and industries ranging from traditional textile manufacturing to modern petrochemical facilities located in nearby industrial zones. However, the city faces significant hurdles regarding public health infrastructure and industrial efficiency. Rapid urbanization has placed immense strain on water resources and waste management systems. Furthermore, as Myanmar seeks to integrate more deeply into global supply chains, there is a pressing need for industries that adhere to international quality and safety standards—a requirement that can only be met through rigorous engineering practices. It is within this specific setting of</w:t>
      </w:r>
      <w:r>
        <w:t xml:space="preserve"> </w:t>
      </w:r>
      <w:r>
        <w:rPr>
          <w:bCs/>
          <w:b/>
        </w:rPr>
        <w:t xml:space="preserve">Myanmar, Yangon</w:t>
      </w:r>
      <w:r>
        <w:t xml:space="preserve"> </w:t>
      </w:r>
      <w:r>
        <w:t xml:space="preserve">that the expertise of a</w:t>
      </w:r>
      <w:r>
        <w:t xml:space="preserve"> </w:t>
      </w:r>
      <w:r>
        <w:t xml:space="preserve"> </w:t>
      </w:r>
      <w:r>
        <w:t xml:space="preserve">becomes an indispensable asset.</w:t>
      </w:r>
    </w:p>
    <w:bookmarkEnd w:id="21"/>
    <w:bookmarkStart w:id="26" w:name="Xbafcb2a825f0e833c278d030f0f7514711a5bb9"/>
    <w:p>
      <w:pPr>
        <w:pStyle w:val="Heading2"/>
      </w:pPr>
      <w:r>
        <w:t xml:space="preserve">III. Core Competencies and Industrial Applications</w:t>
      </w:r>
    </w:p>
    <w:p>
      <w:pPr>
        <w:pStyle w:val="FirstParagraph"/>
      </w:pPr>
      <w:r>
        <w:t xml:space="preserve">A professional defined as a</w:t>
      </w:r>
      <w:r>
        <w:t xml:space="preserve"> </w:t>
      </w:r>
      <w:r>
        <w:rPr>
          <w:iCs/>
          <w:i/>
          <w:bCs/>
          <w:b/>
        </w:rPr>
        <w:t xml:space="preserve">&gt; possesses specialized knowledge in chemistry, physics, mathematics, and biology applied to processes that change or alter matter from one form to another. In the context of Myanmar, Yangon, these competencies are applied across several key sectors:</w:t>
      </w:r>
    </w:p>
    <w:bookmarkStart w:id="22" w:name="Xb7396d2d4c5dfe1b379c91f0bc5c6941f3a2e71"/>
    <w:p>
      <w:pPr>
        <w:pStyle w:val="Heading3"/>
      </w:pPr>
      <w:r>
        <w:t xml:space="preserve">1. Water Treatment and Sanitation Infrastructure</w:t>
      </w:r>
    </w:p>
    <w:p>
      <w:pPr>
        <w:pStyle w:val="FirstParagraph"/>
      </w:pPr>
      <w:r>
        <w:t xml:space="preserve">One of the most immediate impacts a</w:t>
      </w:r>
      <w:r>
        <w:t xml:space="preserve"> </w:t>
      </w:r>
      <w:r>
        <w:rPr>
          <w:bCs/>
          <w:b/>
        </w:rPr>
        <w:t xml:space="preserve">&gt; can have in Myanmar, Yangon is through water management. Access to clean drinking water remains a challenge for many residents of Yangon due to aging infrastructure and contamination issues. A Chemical Engineer utilizes process design principles to develop cost-effective filtration systems, wastewater treatment plants, and desalination technologies suited for tropical climates. By optimizing coagulation-flocculation processes and improving disinfection protocols using chlorine or ozone alternatives, a</w:t>
      </w:r>
      <w:r>
        <w:rPr>
          <w:bCs/>
          <w:b/>
        </w:rPr>
        <w:t xml:space="preserve"> </w:t>
      </w:r>
      <w:r>
        <w:rPr>
          <w:bCs/>
          <w:b/>
          <w:bCs/>
          <w:b/>
        </w:rPr>
        <w:t xml:space="preserve">&gt; ensures that industrial effluent from Yangon’s factories does not pollute the Irrawaddy River delta, thereby protecting both public health and marine ecosystems.</w:t>
      </w:r>
    </w:p>
    <w:bookmarkEnd w:id="22"/>
    <w:bookmarkStart w:id="23" w:name="energy-production-and-petrochemicals"/>
    <w:p>
      <w:pPr>
        <w:pStyle w:val="Heading3"/>
      </w:pPr>
      <w:r>
        <w:t xml:space="preserve">2. Energy Production and Petrochemicals</w:t>
      </w:r>
    </w:p>
    <w:p>
      <w:pPr>
        <w:pStyle w:val="FirstParagraph"/>
      </w:pPr>
      <w:r>
        <w:t xml:space="preserve">Myanmar possesses significant natural gas reserves, much of which are processed in facilities accessible to or near Yangon. A</w:t>
      </w:r>
      <w:r>
        <w:t xml:space="preserve"> </w:t>
      </w:r>
      <w:r>
        <w:rPr>
          <w:bCs/>
          <w:b/>
        </w:rPr>
        <w:t xml:space="preserve">&gt; plays a pivotal role in the extraction, processing, and distribution of these hydrocarbons. They work on designing reactors for refining crude oil and natural gas into usable fuels like LPG and diesel for vehicular use in Yangon’s bustling traffic. Moreover, as Myanmar transitions towards renewable energy sources to reduce carbon footprints, Chemical Engineers are at the forefront of developing bio-fuel production methods using local agricultural byproducts, such as rice husks and bagasse from sugarcane industries prevalent in the region surrounding</w:t>
      </w:r>
      <w:r>
        <w:rPr>
          <w:bCs/>
          <w:b/>
        </w:rPr>
        <w:t xml:space="preserve"> </w:t>
      </w:r>
      <w:r>
        <w:rPr>
          <w:bCs/>
          <w:b/>
          <w:bCs/>
          <w:b/>
        </w:rPr>
        <w:t xml:space="preserve">Myanmar, Yangon</w:t>
      </w:r>
      <w:r>
        <w:rPr>
          <w:bCs/>
          <w:b/>
        </w:rPr>
        <w:t xml:space="preserve">.</w:t>
      </w:r>
    </w:p>
    <w:bookmarkEnd w:id="23"/>
    <w:bookmarkStart w:id="24" w:name="agriculture-and-food-processing"/>
    <w:p>
      <w:pPr>
        <w:pStyle w:val="Heading3"/>
      </w:pPr>
      <w:r>
        <w:t xml:space="preserve">3. Agriculture and Food Processing</w:t>
      </w:r>
    </w:p>
    <w:p>
      <w:pPr>
        <w:pStyle w:val="FirstParagraph"/>
      </w:pPr>
      <w:r>
        <w:t xml:space="preserve">Agriculture is the backbone of Myanmar’s economy. A</w:t>
      </w:r>
      <w:r>
        <w:t xml:space="preserve"> </w:t>
      </w:r>
      <w:r>
        <w:rPr>
          <w:bCs/>
          <w:b/>
        </w:rPr>
        <w:t xml:space="preserve">&gt; contributes significantly to value addition in this sector. In Yangon, where many agricultural products are exported or processed for domestic consumption, engineers design systems for efficient drying, preservation, and packaging of rice, pulses, and fruits. They develop bio-fertilizers that enhance soil fertility without causing the environmental degradation associated with synthetic alternatives. By improving the shelf-life of perishable goods through controlled atmosphere storage technologies designed by a</w:t>
      </w:r>
      <w:r>
        <w:rPr>
          <w:bCs/>
          <w:b/>
        </w:rPr>
        <w:t xml:space="preserve"> </w:t>
      </w:r>
      <w:r>
        <w:rPr>
          <w:bCs/>
          <w:b/>
          <w:bCs/>
          <w:b/>
        </w:rPr>
        <w:t xml:space="preserve">,&gt; agricultural waste is reduced, and farmer incomes in the greater Yangon region are improved.</w:t>
      </w:r>
    </w:p>
    <w:bookmarkEnd w:id="24"/>
    <w:bookmarkStart w:id="25" w:name="pharmaceutical-manufacturing"/>
    <w:p>
      <w:pPr>
        <w:pStyle w:val="Heading3"/>
      </w:pPr>
      <w:r>
        <w:t xml:space="preserve">4. Pharmaceutical Manufacturing</w:t>
      </w:r>
    </w:p>
    <w:p>
      <w:pPr>
        <w:pStyle w:val="FirstParagraph"/>
      </w:pPr>
      <w:r>
        <w:t xml:space="preserve">The healthcare sector in Myanmar, Yangon is expanding, yet it relies heavily on imported medications. A</w:t>
      </w:r>
      <w:r>
        <w:t xml:space="preserve"> </w:t>
      </w:r>
      <w:r>
        <w:rPr>
          <w:bCs/>
          <w:b/>
        </w:rPr>
        <w:t xml:space="preserve">&gt; is crucial for establishing local pharmaceutical manufacturing plants that adhere to Good Manufacturing Practices (GMP). They oversee the synthesis of active pharmaceutical ingredients and ensure the purity and safety of drugs produced locally. This not only reduces reliance on imports but also creates high-skilled jobs within</w:t>
      </w:r>
      <w:r>
        <w:rPr>
          <w:bCs/>
          <w:b/>
        </w:rPr>
        <w:t xml:space="preserve"> </w:t>
      </w:r>
      <w:r>
        <w:rPr>
          <w:bCs/>
          <w:b/>
          <w:bCs/>
          <w:b/>
        </w:rPr>
        <w:t xml:space="preserve">Myanmar, Yangon</w:t>
      </w:r>
      <w:r>
        <w:rPr>
          <w:bCs/>
          <w:b/>
        </w:rPr>
        <w:t xml:space="preserve">, fostering a knowledge-based economy.</w:t>
      </w:r>
    </w:p>
    <w:bookmarkEnd w:id="25"/>
    <w:bookmarkEnd w:id="26"/>
    <w:bookmarkStart w:id="27" w:name="Xcfec8656ddbd6e8f74696cabd7f7f9686394140"/>
    <w:p>
      <w:pPr>
        <w:pStyle w:val="Heading2"/>
      </w:pPr>
      <w:r>
        <w:t xml:space="preserve">IV. Challenges and Strategic Recommendations</w:t>
      </w:r>
    </w:p>
    <w:p>
      <w:pPr>
        <w:pStyle w:val="FirstParagraph"/>
      </w:pPr>
      <w:r>
        <w:t xml:space="preserve">Despite the clear benefits, the implementation of advanced chemical engineering practices in Myanmar, Yangon faces hurdles. These include limited access to cutting-edge technology, regulatory gaps in environmental enforcement, and a shortage of highly specialized training facilities for aspiring Chemical Engineers.</w:t>
      </w:r>
      <w:r>
        <w:t xml:space="preserve"> </w:t>
      </w:r>
      <w:r>
        <w:t xml:space="preserve">To overcome these barriers, it is recommended that stakeholders prioritize educational partnerships between local universities and international engineering bodies. Government policies in</w:t>
      </w:r>
      <w:r>
        <w:t xml:space="preserve"> </w:t>
      </w:r>
      <w:r>
        <w:rPr>
          <w:bCs/>
          <w:b/>
        </w:rPr>
        <w:t xml:space="preserve">Myanmar, Yangon</w:t>
      </w:r>
      <w:r>
        <w:t xml:space="preserve"> </w:t>
      </w:r>
      <w:r>
        <w:t xml:space="preserve">should incentivize the adoption of green chemistry principles by industries. Furthermore, promoting the profession of a</w:t>
      </w:r>
      <w:r>
        <w:t xml:space="preserve"> </w:t>
      </w:r>
      <w:r>
        <w:rPr>
          <w:bCs/>
          <w:b/>
        </w:rPr>
        <w:t xml:space="preserve">&gt; as a key driver of national pride and economic progress will attract more youth to pursue STEM (Science, Technology, Engineering, and Mathematics) careers.</w:t>
      </w:r>
    </w:p>
    <w:bookmarkEnd w:id="27"/>
    <w:bookmarkStart w:id="28" w:name="v.-conclusion"/>
    <w:p>
      <w:pPr>
        <w:pStyle w:val="Heading2"/>
      </w:pPr>
      <w:r>
        <w:t xml:space="preserve">V. Conclusion</w:t>
      </w:r>
    </w:p>
    <w:p>
      <w:pPr>
        <w:pStyle w:val="FirstParagraph"/>
      </w:pPr>
      <w:r>
        <w:t xml:space="preserve">In conclusion, this report has highlighted the transformative potential of the</w:t>
      </w:r>
      <w:r>
        <w:t xml:space="preserve"> </w:t>
      </w:r>
      <w:r>
        <w:rPr>
          <w:bCs/>
          <w:b/>
        </w:rPr>
        <w:t xml:space="preserve">&gt; profession within the specific context of Myanmar’s largest urban center. The application of chemical engineering principles offers viable solutions to critical issues regarding water security, energy independence, and agricultural efficiency in</w:t>
      </w:r>
      <w:r>
        <w:rPr>
          <w:bCs/>
          <w:b/>
        </w:rPr>
        <w:t xml:space="preserve"> </w:t>
      </w:r>
      <w:r>
        <w:rPr>
          <w:bCs/>
          <w:b/>
          <w:bCs/>
          <w:b/>
        </w:rPr>
        <w:t xml:space="preserve">Myanmar, Yangon</w:t>
      </w:r>
      <w:r>
        <w:rPr>
          <w:bCs/>
          <w:b/>
        </w:rPr>
        <w:t xml:space="preserve">. As the region continues to develop economically and socially, the integration of rigorous engineering standards will be essential for sustainable growth. It is imperative that policymakers, industry leaders, and educational institutions in Myanmar recognize the strategic value of Chemical Engineering. By investing in this field today, Myanmar can secure a prosperous and sustainable future for its people in Yangon and beyond. The path forward requires a concerted effort to nurture local talent and foster innovation, ensuring that every</w:t>
      </w:r>
      <w:r>
        <w:rPr>
          <w:bCs/>
          <w:b/>
        </w:rPr>
        <w:t xml:space="preserve"> </w:t>
      </w:r>
      <w:r>
        <w:rPr>
          <w:bCs/>
          <w:b/>
          <w:bCs/>
          <w:b/>
        </w:rPr>
        <w:t xml:space="preserve">&gt; has the tools necessary to build a resilient industrial foundation for</w:t>
      </w:r>
      <w:r>
        <w:rPr>
          <w:bCs/>
          <w:b/>
          <w:bCs/>
          <w:b/>
        </w:rPr>
        <w:t xml:space="preserve"> </w:t>
      </w:r>
      <w:r>
        <w:rPr>
          <w:bCs/>
          <w:b/>
          <w:bCs/>
          <w:b/>
          <w:bCs/>
          <w:b/>
        </w:rPr>
        <w:t xml:space="preserve">Myanmar, Yangon</w:t>
      </w:r>
      <w:r>
        <w:rPr>
          <w:bCs/>
          <w:b/>
          <w:bCs/>
          <w:b/>
        </w:rPr>
        <w:t xml:space="preserve">.</w:t>
      </w:r>
    </w:p>
    <w:p>
      <w:r>
        <w:pict>
          <v:rect style="width:0;height:1.5pt" o:hralign="center" o:hrstd="t" o:hr="t"/>
        </w:pict>
      </w:r>
    </w:p>
    <w:p>
      <w:pPr>
        <w:pStyle w:val="FirstParagraph"/>
      </w:pPr>
      <w:r>
        <w:rPr>
          <w:iCs/>
          <w:i/>
        </w:rPr>
        <w:t xml:space="preserve">Note: This report is intended for academic and professional review within the development sectors of Myanmar.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Chemical Engineering in Shaping Modern Myanmar, Yangon</dc:title>
  <dc:creator/>
  <cp:keywords/>
  <dcterms:created xsi:type="dcterms:W3CDTF">2026-07-29T08:38:12Z</dcterms:created>
  <dcterms:modified xsi:type="dcterms:W3CDTF">2026-07-29T08:38:12Z</dcterms:modified>
</cp:coreProperties>
</file>

<file path=docProps/custom.xml><?xml version="1.0" encoding="utf-8"?>
<Properties xmlns="http://schemas.openxmlformats.org/officeDocument/2006/custom-properties" xmlns:vt="http://schemas.openxmlformats.org/officeDocument/2006/docPropsVTypes"/>
</file>