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Sudan</w:t>
      </w:r>
      <w:r>
        <w:t xml:space="preserve"> </w:t>
      </w:r>
      <w:r>
        <w:t xml:space="preserve">Khartoum</w:t>
      </w:r>
    </w:p>
    <w:bookmarkStart w:id="29" w:name="X893f1fcfe1bf869ee13b550e89a0dcaa93e6d64"/>
    <w:p>
      <w:pPr>
        <w:pStyle w:val="Heading1"/>
      </w:pPr>
      <w:r>
        <w:t xml:space="preserve">Book Report on the Professional Profile of the Chemical Engineer in Sudan Khartoum</w:t>
      </w:r>
    </w:p>
    <w:p>
      <w:pPr>
        <w:pStyle w:val="FirstParagraph"/>
      </w:pPr>
      <w:r>
        <w:rPr>
          <w:bCs/>
          <w:b/>
        </w:rPr>
        <w:t xml:space="preserve">Date:</w:t>
      </w:r>
      <w:r>
        <w:t xml:space="preserve"> </w:t>
      </w:r>
      <w:r>
        <w:t xml:space="preserve">October 26, 2023</w:t>
      </w:r>
      <w:r>
        <w:br/>
      </w:r>
    </w:p>
    <w:p>
      <w:pPr>
        <w:pStyle w:val="BodyText"/>
      </w:pPr>
      <w:r>
        <w:t xml:space="preserve">To:</w:t>
      </w:r>
    </w:p>
    <w:p>
      <w:pPr>
        <w:pStyle w:val="BodyText"/>
      </w:pPr>
      <w:r>
        <w:t xml:space="preserve">From:</w:t>
      </w:r>
    </w:p>
    <w:p>
      <w:pPr>
        <w:pStyle w:val="BodyText"/>
      </w:pPr>
      <w:r>
        <w:t xml:space="preserve">Subject:: The Strategic Importance of the Chemical Engineer in Sudan Khartoum</w:t>
      </w:r>
    </w:p>
    <w:bookmarkStart w:id="20" w:name="introduction-and-contextual-overview"/>
    <w:p>
      <w:pPr>
        <w:pStyle w:val="Heading2"/>
      </w:pPr>
      <w:r>
        <w:t xml:space="preserve">1. Introduction and Contextual Overview</w:t>
      </w:r>
    </w:p>
    <w:p>
      <w:pPr>
        <w:pStyle w:val="FirstParagraph"/>
      </w:pPr>
      <w:r>
        <w:t xml:space="preserve">This book report serves as a comprehensive analysis of the role, responsibilities, and strategic importance of the</w:t>
      </w:r>
      <w:r>
        <w:t xml:space="preserve"> </w:t>
      </w:r>
      <w:r>
        <w:t xml:space="preserve">Chemical Engineer</w:t>
      </w:r>
      <w:r>
        <w:t xml:space="preserve">. The scope of this inquiry is specifically narrowed to the industrial landscape of</w:t>
      </w:r>
      <w:r>
        <w:t xml:space="preserve"> </w:t>
      </w:r>
      <w:r>
        <w:rPr>
          <w:bCs/>
          <w:b/>
        </w:rPr>
        <w:t xml:space="preserve">Sudan Khartoum</w:t>
      </w:r>
      <w:r>
        <w:t xml:space="preserve">, the capital city and economic hub of Sudan. In recent years, Sudan has recognized that its path toward sustainable industrialization and economic stability relies heavily on technical expertise, particularly in sectors involving processing, manufacturing, and resource management.</w:t>
      </w:r>
    </w:p>
    <w:p>
      <w:pPr>
        <w:pStyle w:val="BodyText"/>
      </w:pPr>
      <w:r>
        <w:t xml:space="preserve">The city of</w:t>
      </w:r>
      <w:r>
        <w:t xml:space="preserve"> </w:t>
      </w:r>
      <w:r>
        <w:rPr>
          <w:bCs/>
          <w:b/>
        </w:rPr>
        <w:t xml:space="preserve">Sudan Khartoum</w:t>
      </w:r>
      <w:r>
        <w:t xml:space="preserve">, situated at the confluence of the White Nile and Blue Nile rivers, is not merely a political center but an emerging industrial corridor. As infrastructure develops and local industries seek to modernize, the demand for skilled professionals who can optimize production processes, manage chemical safety standards, and implement sustainable technologies has never been higher. This report argues that the</w:t>
      </w:r>
      <w:r>
        <w:t xml:space="preserve"> </w:t>
      </w:r>
      <w:r>
        <w:t xml:space="preserve">Chemical Engineer</w:t>
      </w:r>
      <w:r>
        <w:t xml:space="preserve"> </w:t>
      </w:r>
      <w:r>
        <w:t xml:space="preserve">is a pivotal figure in this transformation.</w:t>
      </w:r>
    </w:p>
    <w:bookmarkEnd w:id="20"/>
    <w:bookmarkStart w:id="21" w:name="the-core-role-of-the-chemical-engineer"/>
    <w:p>
      <w:pPr>
        <w:pStyle w:val="Heading2"/>
      </w:pPr>
      <w:r>
        <w:t xml:space="preserve">2. The Core Role of the Chemical Engineer</w:t>
      </w:r>
    </w:p>
    <w:p>
      <w:pPr>
        <w:pStyle w:val="FirstParagraph"/>
      </w:pPr>
      <w:r>
        <w:t xml:space="preserve">A Chemical Engineer is fundamentally a problem solver who applies principles of chemistry, physics, biology, and mathematics to convert raw materials into useful products or to solve environmental challenges. Unlike pure scientists who focus on discovery, engineers focus on application and scale-up. In the context of industrial development, the</w:t>
      </w:r>
      <w:r>
        <w:t xml:space="preserve"> </w:t>
      </w:r>
      <w:r>
        <w:t xml:space="preserve">Chemical Engineer</w:t>
      </w:r>
      <w:r>
        <w:t xml:space="preserve"> </w:t>
      </w:r>
      <w:r>
        <w:t xml:space="preserve">bridges the gap between laboratory research and full-scale commercial production.</w:t>
      </w:r>
    </w:p>
    <w:p>
      <w:pPr>
        <w:pStyle w:val="BodyText"/>
      </w:pPr>
      <w:r>
        <w:t xml:space="preserve">The key competencies required for this role include process design, thermodynamics, fluid mechanics, heat transfer, and mass transfer. Furthermore modern Chemical Engineers are increasingly expected to possess skills in data analysis and automation control systems. These technical skills are universally applicable but must be adapted to local contexts. In</w:t>
      </w:r>
      <w:r>
        <w:t xml:space="preserve"> </w:t>
      </w:r>
      <w:r>
        <w:rPr>
          <w:bCs/>
          <w:b/>
        </w:rPr>
        <w:t xml:space="preserve">Sudan Khartoum</w:t>
      </w:r>
      <w:r>
        <w:t xml:space="preserve">, where energy costs and supply chain logistics present unique challenges, the ability of a Chemical Engineer to design efficient, low-energy processes is critical for industrial competitiveness.</w:t>
      </w:r>
    </w:p>
    <w:bookmarkEnd w:id="21"/>
    <w:bookmarkStart w:id="26" w:name="X2cfcf0711039aa49d72bd46b99253077718704d"/>
    <w:p>
      <w:pPr>
        <w:pStyle w:val="Heading2"/>
      </w:pPr>
      <w:r>
        <w:t xml:space="preserve">3. Industrial Applications in Sudan Khartoum</w:t>
      </w:r>
    </w:p>
    <w:bookmarkStart w:id="22" w:name="agriculture-and-food-processing"/>
    <w:p>
      <w:pPr>
        <w:pStyle w:val="Heading3"/>
      </w:pPr>
      <w:r>
        <w:t xml:space="preserve">Agriculture and Food Processing</w:t>
      </w:r>
    </w:p>
    <w:p>
      <w:pPr>
        <w:pStyle w:val="FirstParagraph"/>
      </w:pPr>
      <w:r>
        <w:t xml:space="preserve">Sudan is an agricultural powerhouse, known for the production of gum arabic, sesame, sorghum, and livestock. In</w:t>
      </w:r>
      <w:r>
        <w:t xml:space="preserve"> </w:t>
      </w:r>
      <w:r>
        <w:rPr>
          <w:bCs/>
          <w:b/>
        </w:rPr>
        <w:t xml:space="preserve">Sudan Khartoum</w:t>
      </w:r>
      <w:r>
        <w:t xml:space="preserve">, numerous processing plants are required to handle these raw materials before export or local consumption. Here, the</w:t>
      </w:r>
      <w:r>
        <w:t xml:space="preserve"> </w:t>
      </w:r>
      <w:r>
        <w:t xml:space="preserve">Chemical Engineer</w:t>
      </w:r>
      <w:r>
        <w:t xml:space="preserve"> </w:t>
      </w:r>
      <w:r>
        <w:t xml:space="preserve">plays a vital role in food safety engineering, preservation techniques (such as pasteurization and freeze-drying), and waste reduction. By improving extraction methods for gum arabic—a critical ingredient in the global beverage and pharmaceutical industries—engineers can significantly increase Sudan’s export revenue.</w:t>
      </w:r>
    </w:p>
    <w:bookmarkEnd w:id="22"/>
    <w:bookmarkStart w:id="23" w:name="petrochemicals-and-energy"/>
    <w:p>
      <w:pPr>
        <w:pStyle w:val="Heading3"/>
      </w:pPr>
      <w:r>
        <w:t xml:space="preserve">Petrochemicals and Energy</w:t>
      </w:r>
    </w:p>
    <w:p>
      <w:pPr>
        <w:pStyle w:val="FirstParagraph"/>
      </w:pPr>
      <w:r>
        <w:t xml:space="preserve">Although Sudan's oil production has fluctuated over the past decades, downstream processing remains crucial. The refinery operations near Khartoum require rigorous maintenance and optimization. Chemical Engineers are responsible for monitoring distillation columns, catalytic crackers, and storage facilities to ensure safety and efficiency. Furthermore, with a push toward renewable energy in</w:t>
      </w:r>
      <w:r>
        <w:t xml:space="preserve"> </w:t>
      </w:r>
      <w:r>
        <w:rPr>
          <w:bCs/>
          <w:b/>
        </w:rPr>
        <w:t xml:space="preserve">Sudan Khartoum</w:t>
      </w:r>
      <w:r>
        <w:t xml:space="preserve">, Chemical Engineers are now involved in biofuel production from agricultural waste, creating a circular economy model that reduces pollution while generating energy.</w:t>
      </w:r>
    </w:p>
    <w:bookmarkEnd w:id="23"/>
    <w:bookmarkStart w:id="24" w:name="X2c848b46fef83f6cb29562981cbda9d093841d3"/>
    <w:p>
      <w:pPr>
        <w:pStyle w:val="Heading3"/>
      </w:pPr>
      <w:r>
        <w:t xml:space="preserve">Pharmaceuticals and Healthcare Manufacturing</w:t>
      </w:r>
    </w:p>
    <w:p>
      <w:pPr>
        <w:pStyle w:val="FirstParagraph"/>
      </w:pPr>
      <w:r>
        <w:t xml:space="preserve">The healthcare sector in Sudan requires reliable access to essential medicines. Local pharmaceutical manufacturing is expanding to reduce dependency on imports. This sector is highly regulated and demands strict adherence to Good Manufacturing Practices (GMP). The</w:t>
      </w:r>
      <w:r>
        <w:t xml:space="preserve"> </w:t>
      </w:r>
      <w:r>
        <w:t xml:space="preserve">Chemical Engineer</w:t>
      </w:r>
      <w:r>
        <w:t xml:space="preserve"> </w:t>
      </w:r>
      <w:r>
        <w:t xml:space="preserve">ensures that the synthesis of active pharmaceutical ingredients meets international purity standards while minimizing chemical waste. In</w:t>
      </w:r>
      <w:r>
        <w:t xml:space="preserve"> </w:t>
      </w:r>
      <w:r>
        <w:rPr>
          <w:bCs/>
          <w:b/>
        </w:rPr>
        <w:t xml:space="preserve">Sudan Khartoum</w:t>
      </w:r>
      <w:r>
        <w:t xml:space="preserve">, this local production capability is a matter of national security and public health resilience.</w:t>
      </w:r>
    </w:p>
    <w:bookmarkEnd w:id="24"/>
    <w:bookmarkStart w:id="25" w:name="X4e5942476300ea8cce4941c40165fb30ddcecce"/>
    <w:p>
      <w:pPr>
        <w:pStyle w:val="Heading3"/>
      </w:pPr>
      <w:r>
        <w:t xml:space="preserve">Water Treatment and Environmental Management</w:t>
      </w:r>
    </w:p>
    <w:p>
      <w:pPr>
        <w:pStyle w:val="FirstParagraph"/>
      </w:pPr>
      <w:r>
        <w:t xml:space="preserve">Given its geographic location along the Nile, water management is both an opportunity and a challenge for</w:t>
      </w:r>
      <w:r>
        <w:t xml:space="preserve"> </w:t>
      </w:r>
      <w:r>
        <w:rPr>
          <w:bCs/>
          <w:b/>
        </w:rPr>
        <w:t xml:space="preserve">Sudan Khartoum</w:t>
      </w:r>
      <w:r>
        <w:t xml:space="preserve">. Industrial discharge poses significant risks to river health. Chemical Engineers specialize in wastewater treatment processes, utilizing coagulation, flocculation, and advanced oxidation techniques to neutralize hazardous effluents before they are released into the environment. Their work is essential for sustaining the ecological balance of the region and ensuring compliance with environmental regulations.</w:t>
      </w:r>
    </w:p>
    <w:bookmarkEnd w:id="25"/>
    <w:bookmarkEnd w:id="26"/>
    <w:bookmarkStart w:id="27" w:name="challenges-and-strategic-opportunities"/>
    <w:p>
      <w:pPr>
        <w:pStyle w:val="Heading2"/>
      </w:pPr>
      <w:r>
        <w:t xml:space="preserve">4. Challenges and Strategic Opportunities</w:t>
      </w:r>
    </w:p>
    <w:p>
      <w:pPr>
        <w:pStyle w:val="FirstParagraph"/>
      </w:pPr>
      <w:r>
        <w:t xml:space="preserve">The integration of advanced Chemical Engineering practices in</w:t>
      </w:r>
      <w:r>
        <w:t xml:space="preserve"> </w:t>
      </w:r>
      <w:r>
        <w:rPr>
          <w:bCs/>
          <w:b/>
        </w:rPr>
        <w:t xml:space="preserve">Sudan Khartoum</w:t>
      </w:r>
      <w:r>
        <w:t xml:space="preserve"> </w:t>
      </w:r>
      <w:r>
        <w:t xml:space="preserve">faces several hurdles. These include fluctuating electricity supplies, the need for specialized equipment imports, and a historical shortage of continuous professional development programs for local engineers. However, these challenges present significant opportunities.</w:t>
      </w:r>
    </w:p>
    <w:p>
      <w:pPr>
        <w:pStyle w:val="BodyText"/>
      </w:pPr>
      <w:r>
        <w:t xml:space="preserve">There is a growing market for consultancy services where experienced Chemical Engineers can help local firms upgrade their technology. Additionally, there is a strong need for academic collaboration between universities in Khartoum and international institutions to update curricula and foster research in areas such as nanotechnology, green chemistry, and materials science. The</w:t>
      </w:r>
      <w:r>
        <w:t xml:space="preserve"> </w:t>
      </w:r>
      <w:r>
        <w:t xml:space="preserve">Chemical Engineer</w:t>
      </w:r>
      <w:r>
        <w:t xml:space="preserve"> </w:t>
      </w:r>
      <w:r>
        <w:t xml:space="preserve">of the future in this region must be adaptable, culturally aware, and technologically proficient.</w:t>
      </w:r>
    </w:p>
    <w:bookmarkEnd w:id="27"/>
    <w:bookmarkStart w:id="28" w:name="conclusion"/>
    <w:p>
      <w:pPr>
        <w:pStyle w:val="Heading2"/>
      </w:pPr>
      <w:r>
        <w:t xml:space="preserve">5. Conclusion</w:t>
      </w:r>
    </w:p>
    <w:p>
      <w:pPr>
        <w:pStyle w:val="FirstParagraph"/>
      </w:pPr>
      <w:r>
        <w:t xml:space="preserve">In conclusion, this book report highlights that the Chemical Engineer is not just a technical specialist but a driver of national development. In the specific context of</w:t>
      </w:r>
      <w:r>
        <w:t xml:space="preserve"> </w:t>
      </w:r>
      <w:r>
        <w:rPr>
          <w:bCs/>
          <w:b/>
        </w:rPr>
        <w:t xml:space="preserve">Sudan Khartoum</w:t>
      </w:r>
      <w:r>
        <w:t xml:space="preserve">, the expertise provided by Chemical Engineers is indispensable for modernizing agriculture, securing energy supplies, manufacturing pharmaceuticals locally, and protecting environmental resources.</w:t>
      </w:r>
    </w:p>
    <w:p>
      <w:pPr>
        <w:pStyle w:val="BodyText"/>
      </w:pPr>
      <w:r>
        <w:t xml:space="preserve">As Sudan continues to navigate its economic reforms and infrastructure projects within its capital city, the strategic investment in human capital—specifically in chemical engineering education and professional training—is imperative. The Chemical Engineer serves as the backbone of industrial innovation in</w:t>
      </w:r>
      <w:r>
        <w:t xml:space="preserve"> </w:t>
      </w:r>
      <w:r>
        <w:rPr>
          <w:bCs/>
          <w:b/>
        </w:rPr>
        <w:t xml:space="preserve">Sudan Khartoum</w:t>
      </w:r>
      <w:r>
        <w:t xml:space="preserve">, transforming raw potential into tangible prosperity. Future policies should therefore prioritize supporting this profession through better infrastructure, international partnerships, and regulatory frameworks that encourage technological adoption.</w:t>
      </w:r>
    </w:p>
    <w:p>
      <w:pPr>
        <w:pStyle w:val="BodyText"/>
      </w:pPr>
      <w:r>
        <w:t xml:space="preserve">It is recommended that further study be conducted into specific case studies of Chemical Engineering projects in Khartoum to provide empirical data on their economic impact. This will help stakeholders fine-tune strategies for maximizing the contribution of this vital profession.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Chemical Engineer in Sudan Khartoum</dc:title>
  <dc:creator/>
  <dc:language>en</dc:language>
  <cp:keywords/>
  <dcterms:created xsi:type="dcterms:W3CDTF">2026-07-29T13:03:02Z</dcterms:created>
  <dcterms:modified xsi:type="dcterms:W3CDTF">2026-07-29T13:03:02Z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