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Uganda</w:t>
      </w:r>
      <w:r>
        <w:t xml:space="preserve"> </w:t>
      </w:r>
      <w:r>
        <w:t xml:space="preserve">Kampala</w:t>
      </w:r>
    </w:p>
    <w:bookmarkStart w:id="26" w:name="book-report"/>
    <w:p>
      <w:pPr>
        <w:pStyle w:val="Heading1"/>
      </w:pPr>
      <w:r>
        <w:t xml:space="preserve">Book Report</w:t>
      </w:r>
    </w:p>
    <w:p>
      <w:pPr>
        <w:pStyle w:val="FirstParagraph"/>
      </w:pPr>
      <w:r>
        <w:rPr>
          <w:bCs/>
          <w:b/>
        </w:rPr>
        <w:t xml:space="preserve">Title:</w:t>
      </w:r>
    </w:p>
    <w:p>
      <w:pPr>
        <w:pStyle w:val="BodyText"/>
      </w:pPr>
      <w:r>
        <w:rPr>
          <w:iCs/>
          <w:i/>
        </w:rPr>
        <w:t xml:space="preserve">"Engineering Progress: The Role of the Chemical Engineer in Uganda Kampala"</w:t>
      </w:r>
    </w:p>
    <w:p>
      <w:pPr>
        <w:pStyle w:val="BodyText"/>
      </w:pPr>
      <w:r>
        <w:rPr>
          <w:bCs/>
          <w:b/>
        </w:rPr>
        <w:t xml:space="preserve">Date of Submission:</w:t>
      </w:r>
    </w:p>
    <w:p>
      <w:pPr>
        <w:pStyle w:val="BodyText"/>
      </w:pPr>
      <w:r>
        <w:t xml:space="preserve">October 26, 2023</w:t>
      </w:r>
    </w:p>
    <w:p>
      <w:pPr>
        <w:pStyle w:val="BodyText"/>
      </w:pPr>
      <w:r>
        <w:rPr>
          <w:bCs/>
          <w:b/>
        </w:rPr>
        <w:t xml:space="preserve">Subject:</w:t>
      </w:r>
    </w:p>
    <w:p>
      <w:pPr>
        <w:pStyle w:val="BodyText"/>
      </w:pPr>
      <w:r>
        <w:t xml:space="preserve">Mechanical and Process Engineering / Industrial Development</w:t>
      </w:r>
    </w:p>
    <w:p>
      <w:pPr>
        <w:pStyle w:val="BodyText"/>
      </w:pPr>
      <w:r>
        <w:rPr>
          <w:bCs/>
          <w:b/>
        </w:rPr>
        <w:t xml:space="preserve">Focused Region:</w:t>
      </w:r>
    </w:p>
    <w:p>
      <w:pPr>
        <w:pStyle w:val="BodyText"/>
      </w:pPr>
      <w:r>
        <w:t xml:space="preserve">Uganda Kampala</w:t>
      </w:r>
    </w:p>
    <w:bookmarkStart w:id="20" w:name="X0d50dfb9399a2676e5dee1877cbe1bb0f5112c0"/>
    <w:p>
      <w:pPr>
        <w:pStyle w:val="Heading2"/>
      </w:pPr>
      <w:r>
        <w:t xml:space="preserve">I. Introduction to the Role of the Chemical Engineer in Uganda Kampala</w:t>
      </w:r>
    </w:p>
    <w:p>
      <w:pPr>
        <w:pStyle w:val="FirstParagraph"/>
      </w:pPr>
      <w:r>
        <w:t xml:space="preserve">This book report serves as a comprehensive analysis of the critical function that a professional acting as a</w:t>
      </w:r>
      <w:r>
        <w:t xml:space="preserve"> </w:t>
      </w:r>
      <w:r>
        <w:t xml:space="preserve">Chemical Engineer</w:t>
      </w:r>
      <w:r>
        <w:t xml:space="preserve"> </w:t>
      </w:r>
      <w:r>
        <w:t xml:space="preserve">plays within the developing industrial landscape of East Africa. Specifically, this document focuses on its application and necessity in</w:t>
      </w:r>
      <w:r>
        <w:t xml:space="preserve"> </w:t>
      </w:r>
      <w:r>
        <w:t xml:space="preserve">Uganda Kampala</w:t>
      </w:r>
      <w:r>
        <w:t xml:space="preserve">, the bustling capital city that serves as the economic hub of Uganda. As Uganda transitions from an agrarian-based economy toward a more diversified industrial model, the demand for technical expertise in process design, optimization, and safety increases exponentially. The narrative constructed herein explores how chemical engineering principles are not merely theoretical constructs but vital tools for solving local problems related to water purification, food processing, pharmaceutical manufacturing, and energy production within</w:t>
      </w:r>
      <w:r>
        <w:t xml:space="preserve"> </w:t>
      </w:r>
      <w:r>
        <w:t xml:space="preserve">Uganda Kampala</w:t>
      </w:r>
      <w:r>
        <w:t xml:space="preserve">.</w:t>
      </w:r>
    </w:p>
    <w:bookmarkEnd w:id="20"/>
    <w:bookmarkStart w:id="21" w:name="X023bc59ea7f6e1f4d18ccb71c42d1a0941d3010"/>
    <w:p>
      <w:pPr>
        <w:pStyle w:val="Heading2"/>
      </w:pPr>
      <w:r>
        <w:t xml:space="preserve">II. Industrial Context: The Chemical Engineer in Uganda Kampala</w:t>
      </w:r>
    </w:p>
    <w:p>
      <w:pPr>
        <w:pStyle w:val="FirstParagraph"/>
      </w:pPr>
      <w:r>
        <w:t xml:space="preserve">To understand the significance of this profession, one must first look at the industrial ecosystem of</w:t>
      </w:r>
      <w:r>
        <w:t xml:space="preserve"> </w:t>
      </w:r>
      <w:r>
        <w:t xml:space="preserve">Uganda Kampala</w:t>
      </w:r>
      <w:r>
        <w:t xml:space="preserve">. As the capital, it houses the majority of Uganda’s manufacturing firms, including brewing giants like Nile Breweries and Indus Beverages Ltd., as well as numerous small-to-medium enterprises (SMEs) producing soap, paint, cosmetics, and processed foods. In this context, a</w:t>
      </w:r>
      <w:r>
        <w:t xml:space="preserve"> </w:t>
      </w:r>
      <w:r>
        <w:t xml:space="preserve">Chemical Engineer</w:t>
      </w:r>
      <w:r>
        <w:t xml:space="preserve"> </w:t>
      </w:r>
      <w:r>
        <w:t xml:space="preserve">is indispensable. Unlike mechanical engineers who may focus on moving parts or electrical engineers on power distribution, the chemical engineer understands the molecular transformations that occur during production.</w:t>
      </w:r>
    </w:p>
    <w:p>
      <w:pPr>
        <w:pStyle w:val="BodyText"/>
      </w:pPr>
      <w:r>
        <w:t xml:space="preserve">In</w:t>
      </w:r>
      <w:r>
        <w:t xml:space="preserve"> </w:t>
      </w:r>
      <w:r>
        <w:t xml:space="preserve">Uganda Kampala</w:t>
      </w:r>
      <w:r>
        <w:t xml:space="preserve">, these engineers are responsible for scaling up recipes from laboratory batches to full-scale industrial production. For instance, in the pharmaceutical sector located in industrial parks around Kamwokya and Nsambya, a chemical engineer ensures that drug formulations meet global quality standards (GMP - Good Manufacturing Practices). Without their expertise in reaction kinetics and thermodynamics, local manufacturers would struggle to produce cost-effective healthcare products, forcing reliance on expensive imports. Therefore, the presence of a skilled</w:t>
      </w:r>
      <w:r>
        <w:t xml:space="preserve"> </w:t>
      </w:r>
      <w:r>
        <w:t xml:space="preserve">Chemical Engineer</w:t>
      </w:r>
      <w:r>
        <w:t xml:space="preserve"> </w:t>
      </w:r>
      <w:r>
        <w:t xml:space="preserve">is directly linked to the economic sovereignty and health security of</w:t>
      </w:r>
      <w:r>
        <w:t xml:space="preserve"> </w:t>
      </w:r>
      <w:r>
        <w:t xml:space="preserve">Uganda Kampala</w:t>
      </w:r>
      <w:r>
        <w:t xml:space="preserve">.</w:t>
      </w:r>
    </w:p>
    <w:bookmarkEnd w:id="21"/>
    <w:bookmarkStart w:id="22" w:name="X9487e5a3f6b72db6371f9d9f8057a45ab0d8fd6"/>
    <w:p>
      <w:pPr>
        <w:pStyle w:val="Heading2"/>
      </w:pPr>
      <w:r>
        <w:t xml:space="preserve">III. Water Treatment and Environmental Sustainability</w:t>
      </w:r>
    </w:p>
    <w:p>
      <w:pPr>
        <w:pStyle w:val="FirstParagraph"/>
      </w:pPr>
      <w:r>
        <w:t xml:space="preserve">A significant portion of this report is dedicated to environmental applications, where the role of a chemical engineer in</w:t>
      </w:r>
      <w:r>
        <w:t xml:space="preserve"> </w:t>
      </w:r>
      <w:r>
        <w:t xml:space="preserve">Uganda Kampala</w:t>
      </w:r>
      <w:r>
        <w:t xml:space="preserve"> </w:t>
      </w:r>
      <w:r>
        <w:t xml:space="preserve">is most visible. Rapid urbanization in the capital has placed immense strain on existing water infrastructure. The Nakivubo Wetland, which historically served as a natural filter for wastewater from</w:t>
      </w:r>
      <w:r>
        <w:t xml:space="preserve"> </w:t>
      </w:r>
      <w:r>
        <w:t xml:space="preserve">Uganda Kampala</w:t>
      </w:r>
      <w:r>
        <w:t xml:space="preserve">, faces severe contamination challenges. Here, chemical engineers design and maintain water treatment plants that utilize coagulation, flocculation, sedimentation, and disinfection processes.</w:t>
      </w:r>
    </w:p>
    <w:p>
      <w:pPr>
        <w:pStyle w:val="BodyText"/>
      </w:pPr>
      <w:r>
        <w:t xml:space="preserve">The technical challenge involves not just treating water but doing so in a way that is energy-efficient and sustainable. A dedicated</w:t>
      </w:r>
      <w:r>
        <w:t xml:space="preserve"> </w:t>
      </w:r>
      <w:r>
        <w:t xml:space="preserve">Chemical Engineer</w:t>
      </w:r>
      <w:r>
        <w:t xml:space="preserve"> </w:t>
      </w:r>
      <w:r>
        <w:t xml:space="preserve">works to optimize these processes to reduce sludge production and ensure that effluent discharged back into the environment meets regulatory standards. Furthermore, they are increasingly involved in waste-to-energy projects, converting organic waste from markets like Owino Market into biogas or compost. This dual approach of pollution control and resource recovery highlights the versatility required of a modern</w:t>
      </w:r>
      <w:r>
        <w:t xml:space="preserve"> </w:t>
      </w:r>
      <w:r>
        <w:t xml:space="preserve">Chemical Engineer</w:t>
      </w:r>
      <w:r>
        <w:t xml:space="preserve"> </w:t>
      </w:r>
      <w:r>
        <w:t xml:space="preserve">serving the needs of</w:t>
      </w:r>
      <w:r>
        <w:t xml:space="preserve"> </w:t>
      </w:r>
      <w:r>
        <w:t xml:space="preserve">Uganda Kampala</w:t>
      </w:r>
      <w:r>
        <w:t xml:space="preserve">.</w:t>
      </w:r>
    </w:p>
    <w:bookmarkEnd w:id="22"/>
    <w:bookmarkStart w:id="23" w:name="Xe4633f66960ea734f6c908156ba9981aa35e48c"/>
    <w:p>
      <w:pPr>
        <w:pStyle w:val="Heading2"/>
      </w:pPr>
      <w:r>
        <w:t xml:space="preserve">IV. The Oil and Gas Sector: A New Frontier for Chemical Engineering</w:t>
      </w:r>
    </w:p>
    <w:p>
      <w:pPr>
        <w:pStyle w:val="FirstParagraph"/>
      </w:pPr>
      <w:r>
        <w:t xml:space="preserve">The discovery of commercial oil reserves in Uganda has opened a new chapter for the profession. While most extraction occurs in Albertine Graben, the refinement and downstream processing technologies are heavily reliant on expertise that is often headquartered or coordinated through technical offices in</w:t>
      </w:r>
      <w:r>
        <w:t xml:space="preserve"> </w:t>
      </w:r>
      <w:r>
        <w:t xml:space="preserve">Uganda Kampala</w:t>
      </w:r>
      <w:r>
        <w:t xml:space="preserve">. A</w:t>
      </w:r>
      <w:r>
        <w:t xml:space="preserve"> </w:t>
      </w:r>
      <w:r>
        <w:t xml:space="preserve">Chemical Engineer</w:t>
      </w:r>
      <w:r>
        <w:t xml:space="preserve"> </w:t>
      </w:r>
      <w:r>
        <w:t xml:space="preserve">is essential for designing refinery units that separate crude oil into usable products such as gasoline, diesel, and kerosene.</w:t>
      </w:r>
    </w:p>
    <w:p>
      <w:pPr>
        <w:pStyle w:val="BodyText"/>
      </w:pPr>
      <w:r>
        <w:t xml:space="preserve">In the context of this report, it is vital to note that the transition toward local refining requires a robust workforce of chemical engineers based in or trained through institutions in</w:t>
      </w:r>
      <w:r>
        <w:t xml:space="preserve"> </w:t>
      </w:r>
      <w:r>
        <w:t xml:space="preserve">Uganda Kampala</w:t>
      </w:r>
      <w:r>
        <w:t xml:space="preserve">. These professionals must handle complex petrochemical processes, ensuring safety and efficiency. The knowledge transfer and capacity building initiatives led by international oil companies often center around technical seminars held in the capital, where local</w:t>
      </w:r>
      <w:r>
        <w:t xml:space="preserve"> </w:t>
      </w:r>
      <w:r>
        <w:t xml:space="preserve">Chemical Engineers</w:t>
      </w:r>
      <w:r>
        <w:t xml:space="preserve"> </w:t>
      </w:r>
      <w:r>
        <w:t xml:space="preserve">gain the necessary certifications to manage these high-stakes operations. Thus,</w:t>
      </w:r>
      <w:r>
        <w:t xml:space="preserve"> </w:t>
      </w:r>
      <w:r>
        <w:t xml:space="preserve">Uganda Kampala</w:t>
      </w:r>
      <w:r>
        <w:t xml:space="preserve"> </w:t>
      </w:r>
      <w:r>
        <w:t xml:space="preserve">acts as the intellectual and administrative nerve center for Uganda’s emerging energy sector.</w:t>
      </w:r>
    </w:p>
    <w:bookmarkEnd w:id="23"/>
    <w:bookmarkStart w:id="24" w:name="X64330ac94b3c9c8cec3c61eec0d38d2575265a1"/>
    <w:p>
      <w:pPr>
        <w:pStyle w:val="Heading2"/>
      </w:pPr>
      <w:r>
        <w:t xml:space="preserve">V. Challenges and Recommendations for Future Development</w:t>
      </w:r>
    </w:p>
    <w:p>
      <w:pPr>
        <w:pStyle w:val="FirstParagraph"/>
      </w:pPr>
      <w:r>
        <w:t xml:space="preserve">Despite the clear need, there are challenges facing chemical engineering practice in this region. One major issue is brain drain, where top-tier graduates leave</w:t>
      </w:r>
      <w:r>
        <w:t xml:space="preserve"> </w:t>
      </w:r>
      <w:r>
        <w:t xml:space="preserve">Uganda Kampala</w:t>
      </w:r>
      <w:r>
        <w:t xml:space="preserve"> </w:t>
      </w:r>
      <w:r>
        <w:t xml:space="preserve">for opportunities in Europe or North America. To mitigate this, the report suggests that industry leaders must advocate for better working conditions and continuous professional development within the local market. Additionally, there is a need for stronger collaboration between academic institutions in</w:t>
      </w:r>
      <w:r>
        <w:t xml:space="preserve"> </w:t>
      </w:r>
      <w:r>
        <w:t xml:space="preserve">Uganda Kampala</w:t>
      </w:r>
      <w:r>
        <w:t xml:space="preserve">, such as Makerere University, and industrial players.</w:t>
      </w:r>
    </w:p>
    <w:p>
      <w:pPr>
        <w:pStyle w:val="BodyText"/>
      </w:pPr>
      <w:r>
        <w:t xml:space="preserve">Curricula must be updated to reflect current industry needs, focusing on renewable energy integration and digital process control. A proactive approach by the National Council for Science and Technology can ensure that every new chemical plant in</w:t>
      </w:r>
      <w:r>
        <w:t xml:space="preserve"> </w:t>
      </w:r>
      <w:r>
        <w:t xml:space="preserve">Uganda Kampala</w:t>
      </w:r>
      <w:r>
        <w:t xml:space="preserve"> </w:t>
      </w:r>
      <w:r>
        <w:t xml:space="preserve">is staffed by adequately trained personnel. The government should also incentivize the localization of technology transfer, ensuring that a</w:t>
      </w:r>
      <w:r>
        <w:t xml:space="preserve"> </w:t>
      </w:r>
      <w:r>
        <w:t xml:space="preserve">Chemical Engineer</w:t>
      </w:r>
      <w:r>
        <w:t xml:space="preserve"> </w:t>
      </w:r>
      <w:r>
        <w:t xml:space="preserve">is not just an operator but an innovator who can adapt foreign technologies to local raw materials.</w:t>
      </w:r>
    </w:p>
    <w:bookmarkEnd w:id="24"/>
    <w:bookmarkStart w:id="25" w:name="vi.-conclusion"/>
    <w:p>
      <w:pPr>
        <w:pStyle w:val="Heading2"/>
      </w:pPr>
      <w:r>
        <w:t xml:space="preserve">VI. Conclusion</w:t>
      </w:r>
    </w:p>
    <w:p>
      <w:pPr>
        <w:pStyle w:val="FirstParagraph"/>
      </w:pPr>
      <w:r>
        <w:t xml:space="preserve">In conclusion, this book report underscores the pivotal role of the chemical engineer in driving industrial growth, environmental sustainability, and technological advancement in East Africa. The city of</w:t>
      </w:r>
      <w:r>
        <w:t xml:space="preserve"> </w:t>
      </w:r>
      <w:r>
        <w:t xml:space="preserve">Uganda Kampala</w:t>
      </w:r>
      <w:r>
        <w:t xml:space="preserve">, with its diverse industrial base ranging from food processing to emerging energy sectors, provides a unique testing ground for these engineering principles. The chemical engineer is not merely a technician but a strategic asset who ensures that resources are utilized efficiently and safely.</w:t>
      </w:r>
    </w:p>
    <w:p>
      <w:pPr>
        <w:pStyle w:val="BodyText"/>
      </w:pPr>
      <w:r>
        <w:t xml:space="preserve">As Uganda continues to develop, the synergy between academic training in</w:t>
      </w:r>
      <w:r>
        <w:t xml:space="preserve"> </w:t>
      </w:r>
      <w:r>
        <w:t xml:space="preserve">Uganda Kampala</w:t>
      </w:r>
      <w:r>
        <w:t xml:space="preserve"> </w:t>
      </w:r>
      <w:r>
        <w:t xml:space="preserve">and practical application in industry will define the pace of progress. Strengthening this pipeline will ensure that future generations of engineers can sustainably manage the country’s resources. The narrative of industrial success in</w:t>
      </w:r>
      <w:r>
        <w:t xml:space="preserve"> </w:t>
      </w:r>
      <w:r>
        <w:t xml:space="preserve">Uganda Kampala</w:t>
      </w:r>
      <w:r>
        <w:t xml:space="preserve"> </w:t>
      </w:r>
      <w:r>
        <w:t xml:space="preserve">is, in many ways, written by those who understand how to manipulate matter and energy—</w:t>
      </w:r>
      <w:r>
        <w:t xml:space="preserve">Chemical Engineers</w:t>
      </w:r>
      <w:r>
        <w:t xml:space="preserve">. Their contribution is foundational to the nation's journey toward middle-income status.</w:t>
      </w:r>
    </w:p>
    <w:p>
      <w:r>
        <w:pict>
          <v:rect style="width:0;height:1.5pt" o:hralign="center" o:hrstd="t" o:hr="t"/>
        </w:pict>
      </w:r>
    </w:p>
    <w:p>
      <w:pPr>
        <w:pStyle w:val="FirstParagraph"/>
      </w:pPr>
      <w:r>
        <w:rPr>
          <w:iCs/>
          <w:i/>
        </w:rPr>
        <w:t xml:space="preserve">Note: This document was prepared as a general overview of the field. Specific case studies may vary based on current regulatory changes in Uganda.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Chemical Engineer in Uganda Kampala</dc:title>
  <dc:creator/>
  <dc:language>en</dc:language>
  <cp:keywords/>
  <dcterms:created xsi:type="dcterms:W3CDTF">2026-07-29T11:22:16Z</dcterms:created>
  <dcterms:modified xsi:type="dcterms:W3CDTF">2026-07-29T11:22:16Z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