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comprehensive-book-report-on-chemist"/>
    <w:p>
      <w:pPr>
        <w:pStyle w:val="Heading1"/>
      </w:pPr>
      <w:r>
        <w:t xml:space="preserve">A Comprehensive Book Report on "Chemist"</w:t>
      </w:r>
    </w:p>
    <w:p>
      <w:pPr>
        <w:pStyle w:val="FirstParagraph"/>
      </w:pPr>
      <w:r>
        <w:t xml:space="preserve">Prepared for: Academic Review in Argentina Córdoba</w:t>
      </w:r>
      <w:r>
        <w:br/>
      </w:r>
      <w:r>
        <w:t xml:space="preserve">Subject: Literary and Scientific Analysis</w:t>
      </w:r>
      <w:r>
        <w:br/>
      </w:r>
      <w:r>
        <w:t xml:space="preserve">Date: October 26, 2023</w:t>
      </w:r>
    </w:p>
    <w:bookmarkStart w:id="20" w:name="i.-introduction"/>
    <w:p>
      <w:pPr>
        <w:pStyle w:val="Heading3"/>
      </w:pPr>
      <w:r>
        <w:t xml:space="preserve">I. Introduction</w:t>
      </w:r>
    </w:p>
    <w:p>
      <w:pPr>
        <w:pStyle w:val="FirstParagraph"/>
      </w:pPr>
      <w:r>
        <w:t xml:space="preserve">The intersection of literature and science offers a unique lens through which to examine the human condition, societal structures, and the pursuit of knowledge. This book report focuses on the thematic exploration found within narratives centered around the figure of a "</w:t>
      </w:r>
      <w:r>
        <w:rPr>
          <w:bCs/>
          <w:b/>
        </w:rPr>
        <w:t xml:space="preserve">Chemist</w:t>
      </w:r>
      <w:r>
        <w:t xml:space="preserve">." While specific titles may vary in popular discourse—ranging from fictional accounts like those in "Breaking Bad" to non-fiction explorations by figures such as Marie Curie or Antoine Lavoisier—the archetype of the chemist serves as a profound vehicle for storytelling. This report aims to dissect the role of chemistry, the character of the chemist, and specifically contextualizes this analysis within</w:t>
      </w:r>
      <w:r>
        <w:t xml:space="preserve"> </w:t>
      </w:r>
      <w:r>
        <w:rPr>
          <w:bCs/>
          <w:b/>
        </w:rPr>
        <w:t xml:space="preserve">Argentina Córdoba</w:t>
      </w:r>
      <w:r>
        <w:t xml:space="preserve">. By weaving together scientific rigor with literary critique, we uncover how these narratives resonate deeply with readers in one of Latin America's most culturally and academically vibrant regions.</w:t>
      </w:r>
    </w:p>
    <w:bookmarkEnd w:id="20"/>
    <w:bookmarkStart w:id="21" w:name="ii.-the-archetype-of-the-chemist"/>
    <w:p>
      <w:pPr>
        <w:pStyle w:val="Heading3"/>
      </w:pPr>
      <w:r>
        <w:t xml:space="preserve">II. The Archetype of the Chemist</w:t>
      </w:r>
    </w:p>
    <w:p>
      <w:pPr>
        <w:pStyle w:val="FirstParagraph"/>
      </w:pPr>
      <w:r>
        <w:t xml:space="preserve">In literature, the</w:t>
      </w:r>
      <w:r>
        <w:t xml:space="preserve"> </w:t>
      </w:r>
      <w:r>
        <w:rPr>
          <w:bCs/>
          <w:b/>
        </w:rPr>
        <w:t xml:space="preserve">Chemist</w:t>
      </w:r>
      <w:r>
        <w:t xml:space="preserve"> </w:t>
      </w:r>
      <w:r>
        <w:t xml:space="preserve">is rarely just a scientist mixing compounds; they are often portrayed as alchemists of the modern age, transmuting base elements into gold, or conversely, destroying worlds with a single drop. The character embodies curiosity, precision, and often a dangerous proximity to truth. Whether depicted as an altruistic healer seeking cures for disease or a morally ambiguous figure playing god with nature's building blocks, the chemist represents the double-edged sword of technological advancement.</w:t>
      </w:r>
      <w:r>
        <w:t xml:space="preserve"> </w:t>
      </w:r>
      <w:r>
        <w:t xml:space="preserve">The narrative power lies in the duality of their work: chemistry is both creative and destructive. It builds life-saving pharmaceuticals and creates devastating explosives. This dichotomy allows authors to explore complex ethical questions. Does knowledge absolve one from moral responsibility? Can scientific progress be separated from its societal impact? In stories featuring a chemist, these questions are not merely philosophical; they are the driving force of the plot, creating tension that keeps the reader engaged.</w:t>
      </w:r>
    </w:p>
    <w:bookmarkEnd w:id="21"/>
    <w:bookmarkStart w:id="22" w:name="X9ccd3ac3992da7c5028c31526e79f41fa2eb1cd"/>
    <w:p>
      <w:pPr>
        <w:pStyle w:val="Heading3"/>
      </w:pPr>
      <w:r>
        <w:t xml:space="preserve">III. Contextualizing within Argentina Córdoba</w:t>
      </w:r>
    </w:p>
    <w:p>
      <w:pPr>
        <w:pStyle w:val="FirstParagraph"/>
      </w:pPr>
      <w:r>
        <w:t xml:space="preserve">To fully appreciate the relevance of literary works involving chemists, one must consider local cultural and academic contexts.</w:t>
      </w:r>
      <w:r>
        <w:t xml:space="preserve"> </w:t>
      </w:r>
      <w:r>
        <w:rPr>
          <w:bCs/>
          <w:b/>
        </w:rPr>
        <w:t xml:space="preserve">Argentina Córdoba</w:t>
      </w:r>
      <w:r>
        <w:t xml:space="preserve">, known as the "Athens of Argentina," is a city deeply rooted in intellectual tradition and higher education. Home to the University of Córdoba, established in 1613, it boasts some of the oldest universities in Latin America. This historical emphasis on learning creates a receptive audience for books that blend science with narrative art.</w:t>
      </w:r>
      <w:r>
        <w:t xml:space="preserve"> </w:t>
      </w:r>
      <w:r>
        <w:t xml:space="preserve">In</w:t>
      </w:r>
      <w:r>
        <w:t xml:space="preserve"> </w:t>
      </w:r>
      <w:r>
        <w:rPr>
          <w:bCs/>
          <w:b/>
        </w:rPr>
        <w:t xml:space="preserve">Argentina Córdoba</w:t>
      </w:r>
      <w:r>
        <w:t xml:space="preserve">, chemistry is not just an abstract concept but a part of daily life and industrial identity. The region has a strong agricultural sector, which relies heavily on chemical fertilizers and pest control solutions, making the practical applications of chemistry tangible for its citizens. Furthermore, Córdoba has been developing into a hub for biotechnology and pharmaceutical research in recent decades. Therefore, when readers in</w:t>
      </w:r>
      <w:r>
        <w:t xml:space="preserve"> </w:t>
      </w:r>
      <w:r>
        <w:rPr>
          <w:bCs/>
          <w:b/>
        </w:rPr>
        <w:t xml:space="preserve">Argentina Córdoba</w:t>
      </w:r>
      <w:r>
        <w:t xml:space="preserve"> </w:t>
      </w:r>
      <w:r>
        <w:t xml:space="preserve">engage with a book about a</w:t>
      </w:r>
      <w:r>
        <w:t xml:space="preserve"> </w:t>
      </w:r>
      <w:r>
        <w:rPr>
          <w:bCs/>
          <w:b/>
        </w:rPr>
        <w:t xml:space="preserve">Chemist</w:t>
      </w:r>
      <w:r>
        <w:t xml:space="preserve">, they do so with an inherent understanding of the industry's importance to their local economy and society.</w:t>
      </w:r>
      <w:r>
        <w:t xml:space="preserve"> </w:t>
      </w:r>
      <w:r>
        <w:t xml:space="preserve">The narrative of the chemist often resonates differently here than it might in other parts of the world. For students at faculties such as Exact, Physical, and Natural Sciences at UNC (Universidad Nacional de Córdoba), these books are not just entertainment; they are reflections of their future careers and ethical dilemmas. The local context adds a layer of realism to literary discussions about scientific ethics, sustainability, and innovation.</w:t>
      </w:r>
    </w:p>
    <w:bookmarkEnd w:id="22"/>
    <w:bookmarkStart w:id="23" w:name="X7044dda349cb440345529c7b492174d1d93823a"/>
    <w:p>
      <w:pPr>
        <w:pStyle w:val="Heading3"/>
      </w:pPr>
      <w:r>
        <w:t xml:space="preserve">IV. Themes of Responsibility and Innovation</w:t>
      </w:r>
    </w:p>
    <w:p>
      <w:pPr>
        <w:pStyle w:val="FirstParagraph"/>
      </w:pPr>
      <w:r>
        <w:t xml:space="preserve">A recurring theme in literature centered on chemistry is the burden of responsibility. In many narratives, the protagonist struggles with the unintended consequences of their discoveries. This theme holds significant weight in</w:t>
      </w:r>
      <w:r>
        <w:t xml:space="preserve"> </w:t>
      </w:r>
      <w:r>
        <w:rPr>
          <w:bCs/>
          <w:b/>
        </w:rPr>
        <w:t xml:space="preserve">Argentina Córdoba</w:t>
      </w:r>
      <w:r>
        <w:t xml:space="preserve">, where environmental concerns are increasingly prominent. The province faces challenges related to water management and agricultural sustainability, issues deeply tied to chemical usage and environmental science.</w:t>
      </w:r>
      <w:r>
        <w:t xml:space="preserve"> </w:t>
      </w:r>
      <w:r>
        <w:t xml:space="preserve">Readers in this region may find particular resonance in stories that address the ecological footprint of chemical industries or the ethical implications of genetic modification—a field closely related to chemistry. The local cultural emphasis on community and social justice often informs how these literary themes are interpreted. A chemist who prioritizes profit over public health is viewed not just as a villain, but as a breach of social contract, a concept that aligns with broader societal values in</w:t>
      </w:r>
      <w:r>
        <w:t xml:space="preserve"> </w:t>
      </w:r>
      <w:r>
        <w:rPr>
          <w:bCs/>
          <w:b/>
        </w:rPr>
        <w:t xml:space="preserve">Argentina Córdoba</w:t>
      </w:r>
      <w:r>
        <w:t xml:space="preserve">.</w:t>
      </w:r>
      <w:r>
        <w:t xml:space="preserve"> </w:t>
      </w:r>
      <w:r>
        <w:t xml:space="preserve">Furthermore, the innovative spirit celebrated in local scientific communities mirrors the creativity required of literary characters. The book report highlights how literature can inspire scientific curiosity. By humanizing scientists through storytelling, these books encourage young readers in</w:t>
      </w:r>
      <w:r>
        <w:t xml:space="preserve"> </w:t>
      </w:r>
      <w:r>
        <w:rPr>
          <w:bCs/>
          <w:b/>
        </w:rPr>
        <w:t xml:space="preserve">Argentina Córdoba</w:t>
      </w:r>
      <w:r>
        <w:t xml:space="preserve"> </w:t>
      </w:r>
      <w:r>
        <w:t xml:space="preserve">to pursue STEM fields while remaining critically aware of their ethical implications.</w:t>
      </w:r>
    </w:p>
    <w:bookmarkEnd w:id="23"/>
    <w:bookmarkStart w:id="24" w:name="v.-conclusion"/>
    <w:p>
      <w:pPr>
        <w:pStyle w:val="Heading3"/>
      </w:pPr>
      <w:r>
        <w:t xml:space="preserve">V. Conclusion</w:t>
      </w:r>
    </w:p>
    <w:p>
      <w:pPr>
        <w:pStyle w:val="FirstParagraph"/>
      </w:pPr>
      <w:r>
        <w:t xml:space="preserve">In conclusion, the study of literary works featuring a</w:t>
      </w:r>
      <w:r>
        <w:t xml:space="preserve"> </w:t>
      </w:r>
      <w:r>
        <w:rPr>
          <w:bCs/>
          <w:b/>
        </w:rPr>
        <w:t xml:space="preserve">Chemist</w:t>
      </w:r>
      <w:r>
        <w:t xml:space="preserve"> </w:t>
      </w:r>
      <w:r>
        <w:t xml:space="preserve">provides valuable insights into the complexities of scientific endeavor and moral decision-making. When analyzed through the specific lens of</w:t>
      </w:r>
      <w:r>
        <w:t xml:space="preserve"> </w:t>
      </w:r>
      <w:r>
        <w:rPr>
          <w:bCs/>
          <w:b/>
        </w:rPr>
        <w:t xml:space="preserve">Argentina Córdoba</w:t>
      </w:r>
      <w:r>
        <w:t xml:space="preserve">, these narratives gain additional depth, reflecting local academic traditions, industrial realities, and cultural values. The city's rich history of education ensures that its readers are well-equipped to engage with these complex themes.</w:t>
      </w:r>
      <w:r>
        <w:t xml:space="preserve"> </w:t>
      </w:r>
      <w:r>
        <w:t xml:space="preserve">Ultimately, this book report demonstrates that literature and science are not opposing forces but complementary ways of understanding the world. For the citizens of</w:t>
      </w:r>
      <w:r>
        <w:t xml:space="preserve"> </w:t>
      </w:r>
      <w:r>
        <w:rPr>
          <w:bCs/>
          <w:b/>
        </w:rPr>
        <w:t xml:space="preserve">Argentina Córdoba</w:t>
      </w:r>
      <w:r>
        <w:t xml:space="preserve">, the story of the chemist is a mirror reflecting their own relationship with progress, responsibility, and knowledge. It serves as a reminder that while chemistry explains how things change at a molecular level, literature explains how those changes affect human lives. Through this dual perspective, we gain a more holistic understanding of our place in an ever-changing scientific landscape.</w:t>
      </w:r>
    </w:p>
    <w:bookmarkEnd w:id="24"/>
    <w:bookmarkStart w:id="25" w:name="vi.-bibliographic-note"/>
    <w:p>
      <w:pPr>
        <w:pStyle w:val="Heading3"/>
      </w:pPr>
      <w:r>
        <w:t xml:space="preserve">VI. Bibliographic Note</w:t>
      </w:r>
    </w:p>
    <w:p>
      <w:pPr>
        <w:pStyle w:val="FirstParagraph"/>
      </w:pPr>
      <w:r>
        <w:rPr>
          <w:iCs/>
          <w:i/>
        </w:rPr>
        <w:t xml:space="preserve">Note: This report serves as a thematic analysis suitable for academic discussion in high schools and universities across</w:t>
      </w:r>
      <w:r>
        <w:rPr>
          <w:iCs/>
          <w:i/>
        </w:rPr>
        <w:t xml:space="preserve"> </w:t>
      </w:r>
      <w:r>
        <w:rPr>
          <w:bCs/>
          <w:b/>
          <w:iCs/>
          <w:i/>
        </w:rPr>
        <w:t xml:space="preserve">Argentina Córdoba</w:t>
      </w:r>
      <w:r>
        <w:rPr>
          <w:iCs/>
          <w:i/>
        </w:rPr>
        <w:t xml:space="preserve">. It encourages further reading of specific texts such as "The Immortal Life of Henrietta Lacks" by Rebecca Skloot or fictional depictions in contemporary Latin American literature to expand upon the themes discussed herein.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2026-07-29T17:34:30Z</dcterms:created>
  <dcterms:modified xsi:type="dcterms:W3CDTF">2026-07-29T17:34:30Z</dcterms:modified>
</cp:coreProperties>
</file>

<file path=docProps/custom.xml><?xml version="1.0" encoding="utf-8"?>
<Properties xmlns="http://schemas.openxmlformats.org/officeDocument/2006/custom-properties" xmlns:vt="http://schemas.openxmlformats.org/officeDocument/2006/docPropsVTypes"/>
</file>