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Bangladesh</w:t>
      </w:r>
      <w:r>
        <w:t xml:space="preserve"> </w:t>
      </w:r>
      <w:r>
        <w:t xml:space="preserve">Dhaka</w:t>
      </w:r>
    </w:p>
    <w:bookmarkStart w:id="20" w:name="X046e853d08530468b10e4682165ab4c4349f76a"/>
    <w:p>
      <w:pPr>
        <w:pStyle w:val="Heading1"/>
      </w:pPr>
      <w:r>
        <w:t xml:space="preserve">Book Report: The Chemistry of Progress and Public Health in Bangladesh Dhaka</w:t>
      </w:r>
    </w:p>
    <w:p>
      <w:pPr>
        <w:pStyle w:val="FirstParagraph"/>
      </w:pPr>
      <w:r>
        <w:rPr>
          <w:bCs/>
          <w:b/>
        </w:rPr>
        <w:t xml:space="preserve">Date:</w:t>
      </w:r>
      <w:r>
        <w:t xml:space="preserve"> </w:t>
      </w:r>
      <w:r>
        <w:t xml:space="preserve">October 20, 2023</w:t>
      </w:r>
      <w:r>
        <w:br/>
      </w:r>
    </w:p>
    <w:p>
      <w:pPr>
        <w:pStyle w:val="BodyText"/>
      </w:pPr>
      <w:r>
        <w:t xml:space="preserve">The Professional Evolution and Societal Impact of the Chemist in Urban Bangladesh</w:t>
      </w:r>
    </w:p>
    <w:bookmarkEnd w:id="20"/>
    <w:bookmarkStart w:id="21" w:name="introduction"/>
    <w:p>
      <w:pPr>
        <w:pStyle w:val="Heading2"/>
      </w:pPr>
      <w:r>
        <w:t xml:space="preserve">1. Introduction</w:t>
      </w:r>
    </w:p>
    <w:p>
      <w:pPr>
        <w:pStyle w:val="FirstParagraph"/>
      </w:pPr>
      <w:r>
        <w:t xml:space="preserve">In the bustling metropolis of Dhaka, one of the most densely populated cities in the world, science plays a pivotal role in sustaining life and driving economic growth. This report serves as an analytical review regarding the profession of the</w:t>
      </w:r>
      <w:r>
        <w:t xml:space="preserve"> </w:t>
      </w:r>
      <w:r>
        <w:rPr>
          <w:bCs/>
          <w:b/>
        </w:rPr>
        <w:t xml:space="preserve">Chemist</w:t>
      </w:r>
      <w:r>
        <w:t xml:space="preserve">. It is essential to understand that within this context, "chemist" refers not only to laboratory researchers but also to pharmacy professionals who are on the front lines of healthcare delivery. The intersection of pharmaceutical science and urban public health in</w:t>
      </w:r>
      <w:r>
        <w:t xml:space="preserve"> </w:t>
      </w:r>
      <w:r>
        <w:rPr>
          <w:bCs/>
          <w:b/>
        </w:rPr>
        <w:t xml:space="preserve">Bangladesh Dhaka</w:t>
      </w:r>
      <w:r>
        <w:t xml:space="preserve"> </w:t>
      </w:r>
      <w:r>
        <w:t xml:space="preserve">presents a unique set of challenges and opportunities. This document explores how chemical expertise influences drug safety, environmental protection, and industrial development within this specific geographic region.</w:t>
      </w:r>
    </w:p>
    <w:bookmarkEnd w:id="21"/>
    <w:bookmarkStart w:id="23" w:name="the-role-of-the-chemist"/>
    <w:bookmarkStart w:id="22" w:name="the-role-of-the-chemist-in-public-health"/>
    <w:p>
      <w:pPr>
        <w:pStyle w:val="Heading2"/>
      </w:pPr>
      <w:r>
        <w:t xml:space="preserve">2. The Role of the Chemist in Public Health</w:t>
      </w:r>
    </w:p>
    <w:p>
      <w:pPr>
        <w:pStyle w:val="FirstParagraph"/>
      </w:pPr>
      <w:r>
        <w:t xml:space="preserve">The primary function of a chemist in Bangladesh is often associated with dispensing medication. However, the modern chemist is a guardian of public health. In</w:t>
      </w:r>
      <w:r>
        <w:t xml:space="preserve"> </w:t>
      </w:r>
      <w:r>
        <w:rPr>
          <w:bCs/>
          <w:b/>
        </w:rPr>
        <w:t xml:space="preserve">Bangladesh Dhaka</w:t>
      </w:r>
      <w:r>
        <w:t xml:space="preserve">, where access to healthcare can be strained due to population density, the reliability of medicines provided by licensed chemists is crucial. This report highlights that a qualified chemist possesses the technical knowledge to identify counterfeit drugs—a significant issue in developing urban centers.</w:t>
      </w:r>
    </w:p>
    <w:p>
      <w:pPr>
        <w:pStyle w:val="BodyText"/>
      </w:pPr>
      <w:r>
        <w:t xml:space="preserve">Unlike a general retailer, a trained chemist understands chemical interactions, dosage forms, and contraindications. They act as the final checkpoint before medication reaches the patient. In</w:t>
      </w:r>
      <w:r>
        <w:t xml:space="preserve"> </w:t>
      </w:r>
      <w:r>
        <w:rPr>
          <w:bCs/>
          <w:b/>
        </w:rPr>
        <w:t xml:space="preserve">Bangladesh Dhaka</w:t>
      </w:r>
      <w:r>
        <w:t xml:space="preserve">, where non-communicable diseases such as diabetes and hypertension are rising rapidly, the chemist’s role in medication adherence counseling is becoming increasingly vital. The "Book Report" nature of this analysis suggests that we must view professional literature through the lens of local application: how does global pharmaceutical standards apply to a street-side pharmacy in Old Dhaka?</w:t>
      </w:r>
    </w:p>
    <w:bookmarkEnd w:id="22"/>
    <w:bookmarkEnd w:id="23"/>
    <w:bookmarkStart w:id="25" w:name="environmental-chemistry"/>
    <w:bookmarkStart w:id="24" w:name="Xee8e75111b827e25361720e2a7d97e0f1dee42f"/>
    <w:p>
      <w:pPr>
        <w:pStyle w:val="Heading2"/>
      </w:pPr>
      <w:r>
        <w:t xml:space="preserve">3. Environmental Chemistry and Urban Pollution</w:t>
      </w:r>
    </w:p>
    <w:p>
      <w:pPr>
        <w:pStyle w:val="FirstParagraph"/>
      </w:pPr>
      <w:r>
        <w:t xml:space="preserve">A critical aspect of this report is the environmental responsibility of the chemist. Dhaka faces severe challenges regarding air quality, water contamination, and solid waste management. The concept of a "chemist" extends beyond the pharmacy counter to include environmental analysis.</w:t>
      </w:r>
      <w:r>
        <w:rPr>
          <w:bCs/>
          <w:b/>
        </w:rPr>
        <w:t xml:space="preserve">Bangladesh Dhaka</w:t>
      </w:r>
      <w:r>
        <w:t xml:space="preserve"> </w:t>
      </w:r>
      <w:r>
        <w:t xml:space="preserve">requires professionals who can monitor water safety in areas like Mirpur and Uttara. Chemists play a key role in testing drinking water for heavy metals such as arsenic, which has historically been a public health crisis in Bangladesh.</w:t>
      </w:r>
    </w:p>
    <w:p>
      <w:pPr>
        <w:pStyle w:val="BodyText"/>
      </w:pPr>
      <w:r>
        <w:t xml:space="preserve">Furthermore, the industrial zones of Savar and Narayanganj, which feed into the Dhaka metropolitan area's economic engine, require strict chemical oversight to prevent toxic runoff. This report argues that there is a growing need for specialized environmental chemists who can work with regulatory bodies in Dhaka to enforce Green Chemistry principles. By doing so, they protect both human health and the ecosystem of this vibrant city.</w:t>
      </w:r>
    </w:p>
    <w:bookmarkEnd w:id="24"/>
    <w:bookmarkEnd w:id="25"/>
    <w:bookmarkStart w:id="27" w:name="industrial-development"/>
    <w:bookmarkStart w:id="26" w:name="X2c200959102e0ad2507cf73580235a06a121962"/>
    <w:p>
      <w:pPr>
        <w:pStyle w:val="Heading2"/>
      </w:pPr>
      <w:r>
        <w:t xml:space="preserve">4. The Pharmaceutical Industry in Bangladesh</w:t>
      </w:r>
    </w:p>
    <w:p>
      <w:pPr>
        <w:pStyle w:val="FirstParagraph"/>
      </w:pPr>
      <w:r>
        <w:t xml:space="preserve">Bangladesh has emerged as a major exporter of generic medicines to Africa, Asia, and beyond. This economic success is built on the foundation of rigorous chemical science. The pharmaceutical factories located on the outskirts of</w:t>
      </w:r>
      <w:r>
        <w:t xml:space="preserve"> </w:t>
      </w:r>
      <w:r>
        <w:rPr>
          <w:bCs/>
          <w:b/>
        </w:rPr>
        <w:t xml:space="preserve">Bangladesh Dhaka</w:t>
      </w:r>
      <w:r>
        <w:t xml:space="preserve"> </w:t>
      </w:r>
      <w:r>
        <w:t xml:space="preserve">employ thousands of chemists who ensure Good Manufacturing Practices (GMP). This report emphasizes that the global reputation of Bangladeshi medicine depends directly on the competence and integrity of these local chemists.</w:t>
      </w:r>
    </w:p>
    <w:p>
      <w:pPr>
        <w:pStyle w:val="BodyText"/>
      </w:pPr>
      <w:r>
        <w:t xml:space="preserve">The transition from simple formulation to complex drug discovery is underway. Universities in Dhaka are producing new graduates with skills in analytical chemistry, organic synthesis, and biochemistry. This report identifies a gap between academic curriculum and industry needs, suggesting that continuous professional development for chemists in Dhaka is necessary to keep pace with international standards.</w:t>
      </w:r>
    </w:p>
    <w:bookmarkEnd w:id="26"/>
    <w:bookmarkEnd w:id="27"/>
    <w:bookmarkStart w:id="29" w:name="challenges-and-solutions"/>
    <w:bookmarkStart w:id="28" w:name="challenges-facing-chemists-in-dhaka"/>
    <w:p>
      <w:pPr>
        <w:pStyle w:val="Heading2"/>
      </w:pPr>
      <w:r>
        <w:t xml:space="preserve">5. Challenges Facing Chemists in Dhaka</w:t>
      </w:r>
    </w:p>
    <w:p>
      <w:pPr>
        <w:pStyle w:val="FirstParagraph"/>
      </w:pPr>
      <w:r>
        <w:t xml:space="preserve">The analysis reveals several systemic challenges:</w:t>
      </w:r>
    </w:p>
    <w:p>
      <w:pPr>
        <w:numPr>
          <w:ilvl w:val="0"/>
          <w:numId w:val="1001"/>
        </w:numPr>
        <w:pStyle w:val="Compact"/>
      </w:pPr>
      <w:r>
        <w:rPr>
          <w:bCs/>
          <w:b/>
        </w:rPr>
        <w:t xml:space="preserve">Licensing and Regulation:</w:t>
      </w:r>
    </w:p>
    <w:p>
      <w:pPr>
        <w:numPr>
          <w:ilvl w:val="0"/>
          <w:numId w:val="1001"/>
        </w:numPr>
        <w:pStyle w:val="Compact"/>
      </w:pPr>
      <w:r>
        <w:rPr>
          <w:bCs/>
          <w:b/>
        </w:rPr>
        <w:t xml:space="preserve">Resource Limitations:</w:t>
      </w:r>
    </w:p>
    <w:p>
      <w:pPr>
        <w:numPr>
          <w:ilvl w:val="0"/>
          <w:numId w:val="1001"/>
        </w:numPr>
        <w:pStyle w:val="Compact"/>
      </w:pPr>
      <w:r>
        <w:rPr>
          <w:bCs/>
          <w:b/>
        </w:rPr>
        <w:t xml:space="preserve">Public Awareness:</w:t>
      </w:r>
    </w:p>
    <w:bookmarkEnd w:id="28"/>
    <w:bookmarkEnd w:id="29"/>
    <w:bookmarkStart w:id="30" w:name="conclusion"/>
    <w:p>
      <w:pPr>
        <w:pStyle w:val="Heading2"/>
      </w:pPr>
      <w:r>
        <w:t xml:space="preserve">6. Conclusion</w:t>
      </w:r>
    </w:p>
    <w:p>
      <w:pPr>
        <w:pStyle w:val="FirstParagraph"/>
      </w:pPr>
      <w:r>
        <w:t xml:space="preserve">In conclusion, this book report underscores that the profession of the chemist is indispensable to the well-being and progress of</w:t>
      </w:r>
      <w:r>
        <w:t xml:space="preserve"> </w:t>
      </w:r>
      <w:r>
        <w:rPr>
          <w:bCs/>
          <w:b/>
        </w:rPr>
        <w:t xml:space="preserve">Bangladesh Dhaka</w:t>
      </w:r>
      <w:r>
        <w:t xml:space="preserve">. Whether through ensuring drug safety, managing environmental pollutants, or supporting industrial exports, chemists are central actors in urban development. The city’s future health security depends on empowering these professionals with better education, stricter regulations, and modern tools.</w:t>
      </w:r>
    </w:p>
    <w:p>
      <w:pPr>
        <w:pStyle w:val="BodyText"/>
      </w:pPr>
      <w:r>
        <w:t xml:space="preserve">We recommend that stakeholders in Dhaka invest in continuous training programs for chemists and strengthen the regulatory framework to eliminate counterfeit medicines. By elevating the status and capabilities of chemists, Dhaka can set a benchmark for other rapidly urbanizing regions in South Asia. The chemistry of progress is real, and it is being written by the dedicated scientists working every day on the streets of Bangladesh Dhaka.</w:t>
      </w:r>
    </w:p>
    <w:bookmarkEnd w:id="30"/>
    <w:p>
      <w:pPr>
        <w:pStyle w:val="BodyText"/>
      </w:pPr>
      <w:r>
        <w:t xml:space="preserve">© 2023 Academic Review Committee | Special Report for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Chemist in Bangladesh Dhaka</dc:title>
  <dc:creator/>
  <dc:language>en</dc:language>
  <cp:keywords/>
  <dcterms:created xsi:type="dcterms:W3CDTF">2026-07-29T17:14:16Z</dcterms:created>
  <dcterms:modified xsi:type="dcterms:W3CDTF">2026-07-29T17:14:16Z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