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Canada</w:t>
      </w:r>
      <w:r>
        <w:t xml:space="preserve"> </w:t>
      </w:r>
      <w:r>
        <w:t xml:space="preserve">Toronto</w:t>
      </w:r>
    </w:p>
    <w:bookmarkStart w:id="28" w:name="X1eb94974d1cc51e335115bff1c456250fde1eb2"/>
    <w:p>
      <w:pPr>
        <w:pStyle w:val="Heading1"/>
      </w:pPr>
      <w:r>
        <w:t xml:space="preserve">Book Report: The Role and Impact of the Chemist in Canada Toronto</w:t>
      </w:r>
    </w:p>
    <w:bookmarkStart w:id="20" w:name="introduction"/>
    <w:p>
      <w:pPr>
        <w:pStyle w:val="Heading2"/>
      </w:pPr>
      <w:r>
        <w:t xml:space="preserve">Introduction</w:t>
      </w:r>
    </w:p>
    <w:p>
      <w:pPr>
        <w:pStyle w:val="FirstParagraph"/>
      </w:pPr>
      <w:r>
        <w:t xml:space="preserve">In the modern scientific landscape, few professions bridge the gap between theoretical knowledge and tangible societal impact as effectively as that of a</w:t>
      </w:r>
      <w:r>
        <w:t xml:space="preserve"> </w:t>
      </w:r>
      <w:r>
        <w:t xml:space="preserve">. While chemistry is often viewed through the lens of academic laboratories or industrial manufacturing, its application in urban centers like</w:t>
      </w:r>
      <w:r>
        <w:t xml:space="preserve"> </w:t>
      </w:r>
      <w:r>
        <w:rPr>
          <w:bCs/>
          <w:b/>
        </w:rPr>
        <w:t xml:space="preserve">Canada Toronto</w:t>
      </w:r>
      <w:r>
        <w:t xml:space="preserve"> </w:t>
      </w:r>
      <w:r>
        <w:t xml:space="preserve">reveals a dynamic ecosystem where science serves public health, environmental sustainability, and economic innovation. This report explores the multifaceted role of the chemist within this specific geographic and cultural context. By examining the historical significance, current professional applications, and future challenges associated with chemistry in Toronto,</w:t>
      </w:r>
    </w:p>
    <w:p>
      <w:pPr>
        <w:pStyle w:val="BodyText"/>
      </w:pPr>
      <w:r>
        <w:t xml:space="preserve">we gain a deeper understanding of how this discipline shapes one of Canada’s most vibrant metropolitan areas.</w:t>
      </w:r>
    </w:p>
    <w:bookmarkEnd w:id="20"/>
    <w:bookmarkStart w:id="21" w:name="Xe72f82ea9ff79eaa9432e8ec3c4092dd9405777"/>
    <w:p>
      <w:pPr>
        <w:pStyle w:val="Heading2"/>
      </w:pPr>
      <w:r>
        <w:t xml:space="preserve">The Historical Context: Chemistry in Toronto</w:t>
      </w:r>
    </w:p>
    <w:p>
      <w:pPr>
        <w:pStyle w:val="FirstParagraph"/>
      </w:pPr>
      <w:r>
        <w:t xml:space="preserve">To appreciate the modern chemist, one must first understand the historical trajectory of science in</w:t>
      </w:r>
      <w:r>
        <w:t xml:space="preserve"> </w:t>
      </w:r>
      <w:r>
        <w:t xml:space="preserve">. Historically, Toronto evolved from a small colonial outpost into a major industrial hub. In the late 19th and early 20th centuries, chemical industries were pivotal to this growth. The production of pharmaceuticals, textiles, and construction materials relied heavily on local chemical expertise. Early chemists in</w:t>
      </w:r>
      <w:r>
        <w:t xml:space="preserve"> </w:t>
      </w:r>
      <w:r>
        <w:t xml:space="preserve"> </w:t>
      </w:r>
      <w:r>
        <w:t xml:space="preserve">were not merely researchers; they were industrial engineers solving practical problems related to sanitation, manufacturing efficiency, and resource management.</w:t>
      </w:r>
    </w:p>
    <w:p>
      <w:pPr>
        <w:pStyle w:val="BodyText"/>
      </w:pPr>
      <w:r>
        <w:t xml:space="preserve">This industrial foundation laid the groundwork for Toronto’s current status as a global center for life sciences. The transition from heavy industry to high-tech biotechnology required a new kind of chemist—one proficient in molecular biology, organic synthesis, and analytical techniques. Today’s Toronto is home to the "Discovery District," a cluster of research hospitals and universities that relies on the expertise of highly skilled chemists to drive innovation.</w:t>
      </w:r>
    </w:p>
    <w:bookmarkEnd w:id="21"/>
    <w:bookmarkStart w:id="22" w:name="X728fc61fb9efef17699f84aaee76995ecddc468"/>
    <w:p>
      <w:pPr>
        <w:pStyle w:val="Heading2"/>
      </w:pPr>
      <w:r>
        <w:t xml:space="preserve">The Chemist in Public Health and Healthcare</w:t>
      </w:r>
    </w:p>
    <w:p>
      <w:pPr>
        <w:pStyle w:val="FirstParagraph"/>
      </w:pPr>
      <w:r>
        <w:t xml:space="preserve">One of the most critical roles played by a</w:t>
      </w:r>
      <w:r>
        <w:t xml:space="preserve"> </w:t>
      </w:r>
      <w:r>
        <w:t xml:space="preserve"> </w:t>
      </w:r>
      <w:r>
        <w:t xml:space="preserve">in</w:t>
      </w:r>
      <w:r>
        <w:t xml:space="preserve"> </w:t>
      </w:r>
      <w:r>
        <w:t xml:space="preserve"> </w:t>
      </w:r>
      <w:r>
        <w:t xml:space="preserve">is within the healthcare sector. Hospitals such as Toronto General, SickKids, and Mt. Sinai are at the forefront of medical research. Chemists work in clinical laboratories analyzing blood samples, urine tests, and genetic materials to diagnose diseases accurately.</w:t>
      </w:r>
    </w:p>
    <w:p>
      <w:pPr>
        <w:pStyle w:val="BodyText"/>
      </w:pPr>
      <w:r>
        <w:t xml:space="preserve">Beyond diagnostics, chemists contribute significantly to pharmaceutical development. Toronto hosts several biotech startups and established pharmaceutical companies that rely on medicinal chemists to design new drug molecules. For instance, the development of treatments for diabetes—a condition affecting a significant portion of the Canadian population—often involves complex chemical processes studied and optimized by experts in</w:t>
      </w:r>
      <w:r>
        <w:t xml:space="preserve"> </w:t>
      </w:r>
      <w:r>
        <w:t xml:space="preserve">. These professionals ensure that medications are not only effective but also safe and stable under various storage conditions.</w:t>
      </w:r>
    </w:p>
    <w:bookmarkEnd w:id="22"/>
    <w:bookmarkStart w:id="23" w:name="Xf7afb406108ce3eb3f1deb63b9c68946cfa3e1e"/>
    <w:p>
      <w:pPr>
        <w:pStyle w:val="Heading2"/>
      </w:pPr>
      <w:r>
        <w:t xml:space="preserve">Environmental Stewardship and Sustainability</w:t>
      </w:r>
    </w:p>
    <w:p>
      <w:pPr>
        <w:pStyle w:val="FirstParagraph"/>
      </w:pPr>
      <w:r>
        <w:t xml:space="preserve">In an era defined by climate change, the role of the chemist has expanded to include environmental protection.</w:t>
      </w:r>
      <w:r>
        <w:t xml:space="preserve"> </w:t>
      </w:r>
      <w:r>
        <w:t xml:space="preserve">, located on the shores of Lake Ontario, faces unique environmental challenges related to water quality and air pollution. Environmental chemists in Toronto work closely with municipal agencies like Environment and Climate Change Canada and local conservation authorities.</w:t>
      </w:r>
    </w:p>
    <w:p>
      <w:pPr>
        <w:pStyle w:val="BodyText"/>
      </w:pPr>
      <w:r>
        <w:t xml:space="preserve">These professionals monitor pollutants such as microplastics, heavy metals, and volatile organic compounds (VOCs). They develop analytical methods to detect contaminants at parts-per-trillion levels, ensuring that drinking water meets strict Canadian standards. Furthermore, chemists are instrumental in developing green technologies that reduce waste and energy consumption in industrial processes. In</w:t>
      </w:r>
      <w:r>
        <w:t xml:space="preserve"> </w:t>
      </w:r>
      <w:r>
        <w:t xml:space="preserve">, there is a growing emphasis on circular economy principles, where chemists design materials that can be easily recycled or biodegraded, reducing the ecological footprint of urban living.</w:t>
      </w:r>
    </w:p>
    <w:bookmarkEnd w:id="23"/>
    <w:bookmarkStart w:id="24" w:name="education-and-community-engagement"/>
    <w:p>
      <w:pPr>
        <w:pStyle w:val="Heading2"/>
      </w:pPr>
      <w:r>
        <w:t xml:space="preserve">Education and Community Engagement</w:t>
      </w:r>
    </w:p>
    <w:p>
      <w:pPr>
        <w:pStyle w:val="FirstParagraph"/>
      </w:pPr>
      <w:r>
        <w:t xml:space="preserve">The influence of a</w:t>
      </w:r>
      <w:r>
        <w:t xml:space="preserve"> </w:t>
      </w:r>
      <w:r>
        <w:t xml:space="preserve"> </w:t>
      </w:r>
      <w:r>
        <w:t xml:space="preserve">extends beyond laboratories into educational institutions and community engagement. Toronto is home to world-renowned universities such as the University of Toronto, York University, and Ryerson (now Toronto Metropolitan University). Chemistry professors and researchers at these institutions train the next generation of scientists while also conducting cutting-edge research.</w:t>
      </w:r>
    </w:p>
    <w:p>
      <w:pPr>
        <w:pStyle w:val="BodyText"/>
      </w:pPr>
      <w:r>
        <w:t xml:space="preserve">Moreover, chemists in</w:t>
      </w:r>
      <w:r>
        <w:t xml:space="preserve"> </w:t>
      </w:r>
      <w:r>
        <w:t xml:space="preserve"> </w:t>
      </w:r>
      <w:r>
        <w:t xml:space="preserve">play a vital role in public education. Science festivals, museum exhibits, and school programs often feature chemists who demystify complex concepts for the general public. By making chemistry accessible and engaging, these professionals help combat misinformation and foster a scientifically literate society. This educational outreach is particularly important in a diverse city like Toronto, where science communication must transcend language barriers to reach multicultural communities.</w:t>
      </w:r>
    </w:p>
    <w:bookmarkEnd w:id="24"/>
    <w:bookmarkStart w:id="25" w:name="economic-contributions-and-innovation"/>
    <w:p>
      <w:pPr>
        <w:pStyle w:val="Heading2"/>
      </w:pPr>
      <w:r>
        <w:t xml:space="preserve">Economic Contributions and Innovation</w:t>
      </w:r>
    </w:p>
    <w:p>
      <w:pPr>
        <w:pStyle w:val="FirstParagraph"/>
      </w:pPr>
      <w:r>
        <w:t xml:space="preserve">The economic impact of chemistry in</w:t>
      </w:r>
      <w:r>
        <w:t xml:space="preserve"> </w:t>
      </w:r>
      <w:r>
        <w:t xml:space="preserve"> </w:t>
      </w:r>
      <w:r>
        <w:t xml:space="preserve">is substantial. The life sciences sector alone contributes billions of dollars to the local economy. Chemists are key employees in this sector, driving innovation that attracts international investment. Startups founded by former academic researchers often commercialize chemical discoveries, creating jobs and fostering entrepreneurial spirit.</w:t>
      </w:r>
    </w:p>
    <w:p>
      <w:pPr>
        <w:pStyle w:val="BodyText"/>
      </w:pPr>
      <w:r>
        <w:t xml:space="preserve">Additive manufacturing (3D printing), advanced materials science, and nanotechnology are fields where Toronto-based chemists excel. These technologies have applications in aerospace, automotive manufacturing, and consumer goods industries present in</w:t>
      </w:r>
      <w:r>
        <w:t xml:space="preserve"> </w:t>
      </w:r>
      <w:r>
        <w:t xml:space="preserve">. By developing new materials with superior properties—such as lightweight composites or self-healing polymers—chemists help local businesses remain competitive on the global stage.</w:t>
      </w:r>
    </w:p>
    <w:bookmarkEnd w:id="25"/>
    <w:bookmarkStart w:id="26" w:name="challenges-and-future-outlook"/>
    <w:p>
      <w:pPr>
        <w:pStyle w:val="Heading2"/>
      </w:pPr>
      <w:r>
        <w:t xml:space="preserve">Challenges and Future Outlook</w:t>
      </w:r>
    </w:p>
    <w:p>
      <w:pPr>
        <w:pStyle w:val="FirstParagraph"/>
      </w:pPr>
      <w:r>
        <w:t xml:space="preserve">Despite its successes, the field of chemistry in</w:t>
      </w:r>
      <w:r>
        <w:t xml:space="preserve"> </w:t>
      </w:r>
      <w:r>
        <w:t xml:space="preserve">, faces ongoing challenges. These include securing adequate funding for research, addressing ethical concerns related to synthetic biology, and ensuring diversity within the scientific workforce. There is a pressing need to attract more women and underrepresented minorities to STEM fields, particularly in</w:t>
      </w:r>
    </w:p>
    <w:p>
      <w:pPr>
        <w:pStyle w:val="BodyText"/>
      </w:pPr>
      <w:r>
        <w:t xml:space="preserve">. Initiatives aimed at promoting inclusivity are becoming increasingly important as the profession evolves.</w:t>
      </w:r>
    </w:p>
    <w:p>
      <w:pPr>
        <w:pStyle w:val="BodyText"/>
      </w:pPr>
      <w:r>
        <w:t xml:space="preserve">Looking ahead, the role of a</w:t>
      </w:r>
    </w:p>
    <w:p>
      <w:pPr>
        <w:pStyle w:val="BodyText"/>
      </w:pPr>
      <w:r>
        <w:t xml:space="preserve"> </w:t>
      </w:r>
      <w:r>
        <w:t xml:space="preserve">will likely become even more interdisciplinary. As issues like pandemics, climate change, and energy security grow more complex, chemists will need to collaborate with data scientists, engineers, and policymakers. Toronto’s position as a multicultural hub provides an ideal environment for such collaboration.</w:t>
      </w:r>
    </w:p>
    <w:bookmarkEnd w:id="26"/>
    <w:bookmarkStart w:id="27" w:name="conclusion"/>
    <w:p>
      <w:pPr>
        <w:pStyle w:val="Heading2"/>
      </w:pPr>
      <w:r>
        <w:t xml:space="preserve">Conclusion</w:t>
      </w:r>
    </w:p>
    <w:p>
      <w:pPr>
        <w:pStyle w:val="FirstParagraph"/>
      </w:pPr>
      <w:r>
        <w:t xml:space="preserve">In conclusion this book report highlights the profound importance of the</w:t>
      </w:r>
    </w:p>
    <w:p>
      <w:pPr>
        <w:pStyle w:val="BodyText"/>
      </w:pPr>
      <w:r>
        <w:t xml:space="preserve">&gt; in shaping the identity and progress of</w:t>
      </w:r>
    </w:p>
    <w:p>
      <w:pPr>
        <w:pStyle w:val="BodyText"/>
      </w:pPr>
      <w:r>
        <w:t xml:space="preserve">. From healthcare and environmental protection to economic innovation and education, chemists are indispensable contributors to society. Their work ensures that Toronto remains a safe, healthy, and prosperous city for its residents. As we look to the future, continued support for chemical sciences will be crucial in addressing emerging global challenges.</w:t>
      </w:r>
    </w:p>
    <w:p>
      <w:pPr>
        <w:pStyle w:val="BodyText"/>
      </w:pPr>
      <w:r>
        <w:t xml:space="preserve">Ultimately the story of chemistry in</w:t>
      </w:r>
    </w:p>
    <w:p>
      <w:pPr>
        <w:pStyle w:val="BodyText"/>
      </w:pPr>
      <w:r>
        <w:t xml:space="preserve">&gt; is one of adaptation and resilience. By embracing new technologies and maintaining a commitment to public service, chemists continue to enhance our understanding of the material world and improve human well-being. This document serves as a testament to their enduring legacy and future potential.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Chemist in Canada Toronto</dc:title>
  <dc:creator/>
  <dc:language>en</dc:language>
  <cp:keywords/>
  <dcterms:created xsi:type="dcterms:W3CDTF">2026-07-29T10:09:15Z</dcterms:created>
  <dcterms:modified xsi:type="dcterms:W3CDTF">2026-07-29T10:09:15Z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