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Marseille</w:t>
      </w:r>
    </w:p>
    <w:p>
      <w:pPr>
        <w:pStyle w:val="FirstParagraph"/>
      </w:pPr>
      <w:r>
        <w:t xml:space="preserve">```html</w:t>
      </w:r>
    </w:p>
    <w:p>
      <w:pPr>
        <w:pStyle w:val="BodyText"/>
      </w:pPr>
      <w:r>
        <w:br/>
      </w:r>
    </w:p>
    <w:bookmarkStart w:id="24" w:name="X10b159bc1c92730093671abee2947a4fecb71bb"/>
    <w:p>
      <w:pPr>
        <w:pStyle w:val="Heading1"/>
      </w:pPr>
      <w:r>
        <w:t xml:space="preserve">A Chemical Odyssey in the South: A Comprehensive Book Report on The Chemist Set Against the Vivid Backdrop of France Marseille</w:t>
      </w:r>
    </w:p>
    <w:p>
      <w:pPr>
        <w:pStyle w:val="FirstParagraph"/>
      </w:pPr>
      <w:r>
        <w:br/>
      </w:r>
    </w:p>
    <w:p>
      <w:pPr>
        <w:pStyle w:val="BodyText"/>
      </w:pPr>
      <w:r>
        <w:t xml:space="preserve">In the sprawling landscape of modern literature, few narratives manage to seamlessly blend high-stakes geopolitical tension with profound scientific inquiry and deep human emotion. One such narrative that captures this delicate balance is a gripping tale centered on</w:t>
      </w:r>
      <w:r>
        <w:t xml:space="preserve"> </w:t>
      </w:r>
      <w:r>
        <w:rPr>
          <w:bCs/>
          <w:b/>
        </w:rPr>
        <w:t xml:space="preserve">The Chemist</w:t>
      </w:r>
      <w:r>
        <w:t xml:space="preserve">, a brilliant and ruthless protagonist whose expertise in organic chemistry becomes both her greatest weapon and her ultimate vulnerability. While the specific title of the novel may vary depending on regional editions or adaptations, the core archetype of</w:t>
      </w:r>
      <w:r>
        <w:t xml:space="preserve"> </w:t>
      </w:r>
      <w:r>
        <w:rPr>
          <w:bCs/>
          <w:b/>
        </w:rPr>
        <w:t xml:space="preserve">The Chemist</w:t>
      </w:r>
      <w:r>
        <w:t xml:space="preserve"> </w:t>
      </w:r>
      <w:r>
        <w:t xml:space="preserve">serves as a fascinating lens through which we can explore themes of revenge, survival, identity, and redemption. What makes this particular narrative particularly compelling is its setting: not merely as a backdrop but as an active participant in the drama is</w:t>
      </w:r>
      <w:r>
        <w:t xml:space="preserve"> </w:t>
      </w:r>
      <w:r>
        <w:rPr>
          <w:bCs/>
          <w:b/>
        </w:rPr>
        <w:t xml:space="preserve">France Marseille</w:t>
      </w:r>
      <w:r>
        <w:t xml:space="preserve">, a city renowned for its complex history, cultural diversity, and strategic importance in Europe. This book report seeks to dissect the intricate layers of this story, examining how the character of</w:t>
      </w:r>
      <w:r>
        <w:t xml:space="preserve"> </w:t>
      </w:r>
      <w:r>
        <w:rPr>
          <w:bCs/>
          <w:b/>
        </w:rPr>
        <w:t xml:space="preserve">The Chemist</w:t>
      </w:r>
      <w:r>
        <w:t xml:space="preserve"> </w:t>
      </w:r>
      <w:r>
        <w:t xml:space="preserve">interacts with her environment and how the unique atmosphere of</w:t>
      </w:r>
    </w:p>
    <w:p>
      <w:pPr>
        <w:pStyle w:val="BodyText"/>
      </w:pPr>
      <w:r>
        <w:t xml:space="preserve">France Marseille enhances both her psychological journey and plot trajectory.</w:t>
      </w:r>
    </w:p>
    <w:p>
      <w:pPr>
        <w:pStyle w:val="BodyText"/>
      </w:pPr>
      <w:r>
        <w:br/>
      </w:r>
    </w:p>
    <w:bookmarkStart w:id="20" w:name="Xc94ca39903e7fd42d9a58f1d7f430d9930effce"/>
    <w:p>
      <w:pPr>
        <w:pStyle w:val="Heading2"/>
      </w:pPr>
      <w:r>
        <w:t xml:space="preserve">The Character Profile: Understanding The Chemist</w:t>
      </w:r>
    </w:p>
    <w:p>
      <w:pPr>
        <w:pStyle w:val="FirstParagraph"/>
      </w:pPr>
      <w:r>
        <w:br/>
      </w:r>
    </w:p>
    <w:p>
      <w:pPr>
        <w:pStyle w:val="BodyText"/>
      </w:pPr>
      <w:r>
        <w:t xml:space="preserve">To fully appreciate the narrative arc, one must first understand who</w:t>
      </w:r>
      <w:r>
        <w:t xml:space="preserve"> </w:t>
      </w:r>
      <w:r>
        <w:rPr>
          <w:bCs/>
          <w:b/>
        </w:rPr>
        <w:t xml:space="preserve">The Chemist</w:t>
      </w:r>
      <w:r>
        <w:t xml:space="preserve"> </w:t>
      </w:r>
      <w:r>
        <w:t xml:space="preserve">truly is. She is not your typical spy or soldier; rather, she is an intellectual powerhouse whose mind operates with the precision of a laboratory experiment. Her knowledge extends far beyond simple compounds; she understands molecular structures at a level that allows her to manipulate reality itself—or at least the perception of it. In many ways,</w:t>
      </w:r>
      <w:r>
        <w:t xml:space="preserve"> </w:t>
      </w:r>
      <w:r>
        <w:rPr>
          <w:bCs/>
          <w:b/>
        </w:rPr>
        <w:t xml:space="preserve">The Chemist</w:t>
      </w:r>
      <w:r>
        <w:t xml:space="preserve"> </w:t>
      </w:r>
      <w:r>
        <w:t xml:space="preserve">represents the pinnacle of scientific achievement, yet she finds herself trapped within a web created by those who once employed her skills for nefarious purposes.</w:t>
      </w:r>
    </w:p>
    <w:p>
      <w:pPr>
        <w:pStyle w:val="BodyText"/>
      </w:pPr>
      <w:r>
        <w:br/>
      </w:r>
    </w:p>
    <w:p>
      <w:pPr>
        <w:pStyle w:val="BodyText"/>
      </w:pPr>
      <w:r>
        <w:t xml:space="preserve">Her backstory often involves betrayal—a moment when trust was broken and loyalty was repaid with violence or imprisonment. This betrayal serves as the catalyst for her transformation from a passive participant in global affairs to an active agent of change. However, unlike traditional action heroes who rely on physical strength or martial arts prowess,</w:t>
      </w:r>
      <w:r>
        <w:t xml:space="preserve"> </w:t>
      </w:r>
      <w:r>
        <w:rPr>
          <w:bCs/>
          <w:b/>
        </w:rPr>
        <w:t xml:space="preserve">The Chemist</w:t>
      </w:r>
      <w:r>
        <w:t xml:space="preserve"> </w:t>
      </w:r>
      <w:r>
        <w:t xml:space="preserve">relies on ingenuity and preparation. Every scene involving her is marked by meticulous planning and execution, reflecting the scientific method itself: hypothesis (planning), experiment (action), observation (analysis), and conclusion (resolution).</w:t>
      </w:r>
    </w:p>
    <w:p>
      <w:pPr>
        <w:pStyle w:val="BodyText"/>
      </w:pPr>
      <w:r>
        <w:br/>
      </w:r>
    </w:p>
    <w:p>
      <w:pPr>
        <w:pStyle w:val="BodyText"/>
      </w:pPr>
      <w:r>
        <w:t xml:space="preserve">This character design resonates deeply because it challenges stereotypes about women in STEM fields while simultaneously celebrating their contributions to society. Moreover, her moral ambiguity adds another layer of complexity; she is neither entirely good nor evil but exists somewhere in between—a gray area that mirrors the ethical dilemmas faced by scientists working on advanced technologies such as bioweapons or genetic engineering.</w:t>
      </w:r>
    </w:p>
    <w:p>
      <w:pPr>
        <w:pStyle w:val="BodyText"/>
      </w:pPr>
      <w:r>
        <w:br/>
      </w:r>
    </w:p>
    <w:bookmarkEnd w:id="20"/>
    <w:bookmarkStart w:id="21" w:name="the-setting-why-france-marseille-matters"/>
    <w:p>
      <w:pPr>
        <w:pStyle w:val="Heading2"/>
      </w:pPr>
      <w:r>
        <w:t xml:space="preserve">The Setting: Why France Marseille Matters</w:t>
      </w:r>
    </w:p>
    <w:p>
      <w:pPr>
        <w:pStyle w:val="FirstParagraph"/>
      </w:pPr>
      <w:r>
        <w:br/>
      </w:r>
    </w:p>
    <w:p>
      <w:pPr>
        <w:pStyle w:val="BodyText"/>
      </w:pPr>
      <w:r>
        <w:t xml:space="preserve">While many thrillers choose exotic locations like Paris, London, or New York for their dramatic potential, this story opts instead for</w:t>
      </w:r>
      <w:r>
        <w:t xml:space="preserve"> </w:t>
      </w:r>
      <w:r>
        <w:rPr>
          <w:bCs/>
          <w:b/>
        </w:rPr>
        <w:t xml:space="preserve">France Marseille</w:t>
      </w:r>
      <w:r>
        <w:t xml:space="preserve">, a decision that profoundly impacts both tone and theme. Located on the Mediterranean coast of southern France,</w:t>
      </w:r>
      <w:r>
        <w:t xml:space="preserve"> </w:t>
      </w:r>
      <w:r>
        <w:rPr>
          <w:bCs/>
          <w:b/>
        </w:rPr>
        <w:t xml:space="preserve">Marseille</w:t>
      </w:r>
      <w:r>
        <w:t xml:space="preserve"> </w:t>
      </w:r>
      <w:r>
        <w:t xml:space="preserve">has long been known as a crossroads of cultures due to its status as one of Europe's oldest continuous settlements and major ports. Its multicultural population, historic architecture, labyrinthine streets provide an ideal setting for espionage activities where identities can easily be concealed among crowds.</w:t>
      </w:r>
    </w:p>
    <w:p>
      <w:pPr>
        <w:pStyle w:val="BodyText"/>
      </w:pPr>
      <w:r>
        <w:br/>
      </w:r>
    </w:p>
    <w:p>
      <w:pPr>
        <w:pStyle w:val="BodyText"/>
      </w:pPr>
      <w:r>
        <w:t xml:space="preserve">In this narrative,</w:t>
      </w:r>
      <w:r>
        <w:t xml:space="preserve"> </w:t>
      </w:r>
      <w:r>
        <w:rPr>
          <w:bCs/>
          <w:b/>
        </w:rPr>
        <w:t xml:space="preserve">Marseille</w:t>
      </w:r>
      <w:r>
        <w:t xml:space="preserve"> </w:t>
      </w:r>
      <w:r>
        <w:t xml:space="preserve">does more than just serve as a convenient hideout for fugitives—it embodies several key themes relevant to</w:t>
      </w:r>
      <w:r>
        <w:t xml:space="preserve"> </w:t>
      </w:r>
      <w:r>
        <w:rPr>
          <w:bCs/>
          <w:b/>
        </w:rPr>
        <w:t xml:space="preserve">The Chemist</w:t>
      </w:r>
      <w:r>
        <w:t xml:space="preserve">. First, it reflects the idea of duality: just as the city itself harbors both beauty and danger simultaneously (from its picturesque Vieux Port to shadowy alleyways filled with crime), so too does</w:t>
      </w:r>
      <w:r>
        <w:t xml:space="preserve"> </w:t>
      </w:r>
      <w:r>
        <w:rPr>
          <w:bCs/>
          <w:b/>
        </w:rPr>
        <w:t xml:space="preserve">The Chemist</w:t>
      </w:r>
      <w:r>
        <w:t xml:space="preserve"> </w:t>
      </w:r>
      <w:r>
        <w:t xml:space="preserve">contain within herself conflicting desires—to seek justice while also committing acts deemed unjust by others.</w:t>
      </w:r>
    </w:p>
    <w:p>
      <w:pPr>
        <w:pStyle w:val="BodyText"/>
      </w:pPr>
      <w:r>
        <w:br/>
      </w:r>
    </w:p>
    <w:p>
      <w:pPr>
        <w:pStyle w:val="BodyText"/>
      </w:pPr>
      <w:r>
        <w:t xml:space="preserve">Secondly,</w:t>
      </w:r>
      <w:r>
        <w:t xml:space="preserve"> </w:t>
      </w:r>
      <w:r>
        <w:rPr>
          <w:bCs/>
          <w:b/>
        </w:rPr>
        <w:t xml:space="preserve">Marseille</w:t>
      </w:r>
      <w:r>
        <w:t xml:space="preserve">'s proximity to North Africa introduces elements of immigration and displacement that mirror the experiences of refugees fleeing conflict zones globally. This parallel allows readers to draw connections between personal struggles faced by individuals like</w:t>
      </w:r>
      <w:r>
        <w:t xml:space="preserve"> </w:t>
      </w:r>
      <w:r>
        <w:rPr>
          <w:bCs/>
          <w:b/>
        </w:rPr>
        <w:t xml:space="preserve">The Chemist</w:t>
      </w:r>
      <w:r>
        <w:t xml:space="preserve"> </w:t>
      </w:r>
      <w:r>
        <w:t xml:space="preserve">and larger societal issues affecting millions around the world today.</w:t>
      </w:r>
    </w:p>
    <w:p>
      <w:pPr>
        <w:pStyle w:val="BodyText"/>
      </w:pPr>
      <w:r>
        <w:br/>
      </w:r>
    </w:p>
    <w:p>
      <w:pPr>
        <w:pStyle w:val="BodyText"/>
      </w:pPr>
      <w:r>
        <w:t xml:space="preserve">Furthermore, using</w:t>
      </w:r>
      <w:r>
        <w:t xml:space="preserve"> </w:t>
      </w:r>
      <w:r>
        <w:rPr>
          <w:bCs/>
          <w:b/>
        </w:rPr>
        <w:t xml:space="preserve">Marseille</w:t>
      </w:r>
      <w:r>
        <w:t xml:space="preserve"> </w:t>
      </w:r>
      <w:r>
        <w:t xml:space="preserve">rather than other French cities helps ground the story in reality without resorting to clichés associated with Parisian landmarks. By focusing on less-touristy aspects of southeastern France, authors create space for authentic interactions between locals and outsiders—interactions that reveal much about human nature under stress.</w:t>
      </w:r>
    </w:p>
    <w:p>
      <w:pPr>
        <w:pStyle w:val="BodyText"/>
      </w:pPr>
      <w:r>
        <w:br/>
      </w:r>
    </w:p>
    <w:bookmarkEnd w:id="21"/>
    <w:bookmarkStart w:id="22" w:name="X181638dccd24f701f6cb4299973ada630d7b3fa"/>
    <w:p>
      <w:pPr>
        <w:pStyle w:val="Heading2"/>
      </w:pPr>
      <w:r>
        <w:t xml:space="preserve">Thematic Exploration: Chemistry as Metaphor</w:t>
      </w:r>
    </w:p>
    <w:p>
      <w:pPr>
        <w:pStyle w:val="FirstParagraph"/>
      </w:pPr>
      <w:r>
        <w:br/>
      </w:r>
    </w:p>
    <w:p>
      <w:pPr>
        <w:pStyle w:val="BodyText"/>
      </w:pPr>
      <w:r>
        <w:t xml:space="preserve">At its heart, this book uses chemistry not just literally but metaphorically to explore broader philosophical questions about life and death. Just as reactions require certain conditions before they occur successfully (temperature, pressure catalysts etc.), so too do relationships demand specific circumstances if they are going anywhere meaningful.</w:t>
      </w:r>
    </w:p>
    <w:p>
      <w:pPr>
        <w:pStyle w:val="BodyText"/>
      </w:pPr>
      <w:r>
        <w:br/>
      </w:r>
    </w:p>
    <w:p>
      <w:pPr>
        <w:pStyle w:val="BodyText"/>
      </w:pPr>
      <w:r>
        <w:t xml:space="preserve">This analogy extends into interpersonal dynamics among characters throughout the story. For instance, consider how alliances form during times of crisis akin to covalent bonding where electrons shared between atoms result in stronger connections than individual components alone. Similarly antagonists may find themselves bound together temporarily against common threats though these unions prove fragile once external pressures ease.</w:t>
      </w:r>
    </w:p>
    <w:p>
      <w:pPr>
        <w:pStyle w:val="BodyText"/>
      </w:pPr>
      <w:r>
        <w:br/>
      </w:r>
    </w:p>
    <w:p>
      <w:pPr>
        <w:pStyle w:val="BodyText"/>
      </w:pPr>
      <w:r>
        <w:t xml:space="preserve">Additionally there’s exploration around identity construction through chemical processes such as oxidation/reduction reactions symbolizing transformation over time caused exposure to various stimuli leading either degradation (loss selfhood) preservation (maintaining integrity despite challenges).</w:t>
      </w:r>
    </w:p>
    <w:p>
      <w:pPr>
        <w:pStyle w:val="BodyText"/>
      </w:pPr>
      <w:r>
        <w:br/>
      </w:r>
    </w:p>
    <w:bookmarkEnd w:id="22"/>
    <w:bookmarkStart w:id="23" w:name="X67e5400a24c235cd43081c2d480fa91938bc4af"/>
    <w:p>
      <w:pPr>
        <w:pStyle w:val="Heading2"/>
      </w:pPr>
      <w:r>
        <w:t xml:space="preserve">Conclusion: A Masterclass in Narrative Construction</w:t>
      </w:r>
    </w:p>
    <w:p>
      <w:pPr>
        <w:pStyle w:val="FirstParagraph"/>
      </w:pPr>
      <w:r>
        <w:br/>
      </w:r>
    </w:p>
    <w:p>
      <w:pPr>
        <w:pStyle w:val="BodyText"/>
      </w:pPr>
      <w:r>
        <w:t xml:space="preserve">In conclusion, whether titled explicitly "The Chemist" or referenced indirectly through plot points revolving around scientific experimentation gone wrong this particular work stands out among contemporary fiction for several reasons primarily due to its strong protagonist combined with richly detailed settings like</w:t>
      </w:r>
      <w:r>
        <w:t xml:space="preserve"> </w:t>
      </w:r>
      <w:r>
        <w:rPr>
          <w:bCs/>
          <w:b/>
        </w:rPr>
        <w:t xml:space="preserve">France Marseille</w:t>
      </w:r>
      <w:r>
        <w:t xml:space="preserve">. It invites readers reflect upon ethical implications associated with cutting-edge research while entertaining them via fast-paced action sequences culminating satisfying resolutions.</w:t>
      </w:r>
    </w:p>
    <w:p>
      <w:pPr>
        <w:pStyle w:val="BodyText"/>
      </w:pPr>
      <w:r>
        <w:br/>
      </w:r>
    </w:p>
    <w:p>
      <w:pPr>
        <w:pStyle w:val="BodyText"/>
      </w:pPr>
      <w:r>
        <w:t xml:space="preserve">Ultimately though what sets apart this narrative is ability convey universal truths through specific contexts making relevant regardless audience background cultural affiliation geographical location etcetera. Whether you're a fan of spy fiction science enthusiasts or simply someone looking for engaging read during rainy afternoons tucked away somewhere cozy near coastlines reminiscent of</w:t>
      </w:r>
      <w:r>
        <w:t xml:space="preserve"> </w:t>
      </w:r>
      <w:r>
        <w:rPr>
          <w:bCs/>
          <w:b/>
        </w:rPr>
        <w:t xml:space="preserve">Marseille</w:t>
      </w:r>
      <w:r>
        <w:t xml:space="preserve"> </w:t>
      </w:r>
      <w:r>
        <w:t xml:space="preserve">then look no further than this masterpiece crafted by talented minds dedicated pushing boundaries what constitutes literature today!</w:t>
      </w:r>
    </w:p>
    <w:p>
      <w:pPr>
        <w:pStyle w:val="BodyText"/>
      </w:pPr>
      <w:r>
        <w:br/>
      </w:r>
    </w:p>
    <w:p>
      <w:r>
        <w:pict>
          <v:rect style="width:0;height:1.5pt" o:hralign="center" o:hrstd="t" o:hr="t"/>
        </w:pict>
      </w:r>
    </w:p>
    <w:p>
      <w:pPr>
        <w:pStyle w:val="FirstParagraph"/>
      </w:pPr>
      <w:r>
        <w:br/>
      </w:r>
    </w:p>
    <w:p>
      <w:pPr>
        <w:pStyle w:val="BodyText"/>
      </w:pPr>
      <w:r>
        <w:rPr>
          <w:iCs/>
          <w:i/>
        </w:rPr>
        <w:t xml:space="preserve">Note: While inspired by real-world scenarios involving scientists turned rogue agents, all names events depicted herein remain fictional creations meant solely for entertainment purposes educational value.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in France Marseille</dc:title>
  <dc:creator/>
  <dc:language>en</dc:language>
  <cp:keywords/>
  <dcterms:created xsi:type="dcterms:W3CDTF">2026-07-29T19:37:05Z</dcterms:created>
  <dcterms:modified xsi:type="dcterms:W3CDTF">2026-07-29T19:37:05Z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