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Alchemist</w:t>
      </w:r>
      <w:r>
        <w:t xml:space="preserve"> </w:t>
      </w:r>
      <w:r>
        <w:t xml:space="preserve">in</w:t>
      </w:r>
      <w:r>
        <w:t xml:space="preserve"> </w:t>
      </w:r>
      <w:r>
        <w:t xml:space="preserve">the</w:t>
      </w:r>
      <w:r>
        <w:t xml:space="preserve"> </w:t>
      </w:r>
      <w:r>
        <w:t xml:space="preserve">City</w:t>
      </w:r>
      <w:r>
        <w:t xml:space="preserve"> </w:t>
      </w:r>
      <w:r>
        <w:t xml:space="preserve">of</w:t>
      </w:r>
      <w:r>
        <w:t xml:space="preserve"> </w:t>
      </w:r>
      <w:r>
        <w:t xml:space="preserve">Light</w:t>
      </w:r>
    </w:p>
    <w:bookmarkStart w:id="20" w:name="b-ook-r-e-p-o-rt"/>
    <w:p>
      <w:pPr>
        <w:pStyle w:val="Heading1"/>
      </w:pPr>
      <w:r>
        <w:rPr>
          <w:bCs/>
          <w:b/>
        </w:rPr>
        <w:t xml:space="preserve">B OOK R E P O RT</w:t>
      </w:r>
    </w:p>
    <w:p>
      <w:pPr>
        <w:pStyle w:val="FirstParagraph"/>
      </w:pPr>
      <w:r>
        <w:rPr>
          <w:bCs/>
          <w:b/>
        </w:rPr>
        <w:t xml:space="preserve">Title:</w:t>
      </w:r>
      <w:r>
        <w:t xml:space="preserve">The Invisible College: Chemistry in the Heart of Paris</w:t>
      </w:r>
      <w:r>
        <w:br/>
      </w:r>
      <w:r>
        <w:rPr>
          <w:bCs/>
          <w:b/>
        </w:rPr>
        <w:t xml:space="preserve">Date:</w:t>
      </w:r>
      <w:r>
        <w:t xml:space="preserve">October 24, 2023</w:t>
      </w:r>
      <w:r>
        <w:br/>
      </w:r>
    </w:p>
    <w:p>
      <w:pPr>
        <w:pStyle w:val="BodyText"/>
      </w:pPr>
      <w:r>
        <w:t xml:space="preserve">Location:Sorbonne University Library,France Paris</w:t>
      </w:r>
      <w:r>
        <w:br/>
      </w:r>
    </w:p>
    <w:p>
      <w:pPr>
        <w:pStyle w:val="BodyText"/>
      </w:pPr>
      <w:r>
        <w:t xml:space="preserve">Purpose:A comprehensive analysis of the historical and contemporary role of a Chemist within the scientific landscape of France’s capital.</w:t>
      </w:r>
    </w:p>
    <w:bookmarkEnd w:id="20"/>
    <w:bookmarkStart w:id="21" w:name="X00950e9f9714976988ff99562ee90feed2077b8"/>
    <w:p>
      <w:pPr>
        <w:pStyle w:val="Heading1"/>
      </w:pPr>
      <w:r>
        <w:t xml:space="preserve">I. Introduction: The Intersection of Science and Culture in France Paris</w:t>
      </w:r>
    </w:p>
    <w:p>
      <w:pPr>
        <w:pStyle w:val="FirstParagraph"/>
      </w:pPr>
      <w:r>
        <w:t xml:space="preserve">In the bustling streets of</w:t>
      </w:r>
      <w:r>
        <w:t xml:space="preserve"> </w:t>
      </w:r>
      <w:r>
        <w:rPr>
          <w:bCs/>
          <w:b/>
        </w:rPr>
        <w:t xml:space="preserve">France Paris</w:t>
      </w:r>
      <w:r>
        <w:t xml:space="preserve">, where history is etched into every cobblestone and innovation blooms in modern laboratories, the figure of the</w:t>
      </w:r>
    </w:p>
    <w:p>
      <w:pPr>
        <w:pStyle w:val="BodyText"/>
      </w:pPr>
      <w:r>
        <w:t xml:space="preserve">Chemist stands as a pivotal bridge between classical tradition and futuristic discovery. This book report aims to explore how the discipline of chemistry is not merely a scientific pursuit but a cultural phenomenon deeply intertwined with the identity of</w:t>
      </w:r>
      <w:r>
        <w:t xml:space="preserve"> </w:t>
      </w:r>
      <w:r>
        <w:rPr>
          <w:bCs/>
          <w:b/>
        </w:rPr>
        <w:t xml:space="preserve">France Paris</w:t>
      </w:r>
      <w:r>
        <w:t xml:space="preserve">. The city has long been known as the "City of Light," yet it is equally renowned for illuminating the secrets of matter itself. From the grand salons where Antoine Lavoisier first questioned combustion to state-of-the-art research centers in La Défense, chemistry remains a heartbeat of intellectual life.</w:t>
      </w:r>
    </w:p>
    <w:p>
      <w:pPr>
        <w:pStyle w:val="BodyText"/>
      </w:pPr>
      <w:r>
        <w:t xml:space="preserve">The focus of this analysis is twofold: first, to understand the historical evolution of chemistry within</w:t>
      </w:r>
      <w:r>
        <w:t xml:space="preserve"> </w:t>
      </w:r>
      <w:r>
        <w:rPr>
          <w:bCs/>
          <w:b/>
        </w:rPr>
        <w:t xml:space="preserve">France Paris</w:t>
      </w:r>
      <w:r>
        <w:t xml:space="preserve">, and second, to examine the modern role of a</w:t>
      </w:r>
      <w:r>
        <w:t xml:space="preserve"> </w:t>
      </w:r>
      <w:r>
        <w:rPr>
          <w:bCs/>
          <w:b/>
        </w:rPr>
        <w:t xml:space="preserve">Chemist. By synthesizing literature from both historical archives and contemporary scientific journals, we can construct a holistic view of how chemical sciences contribute to societal progress in one of the world’s most influential capitals. This report argues that the</w:t>
      </w:r>
      <w:r>
        <w:rPr>
          <w:bCs/>
          <w:b/>
        </w:rPr>
        <w:t xml:space="preserve"> </w:t>
      </w:r>
      <w:r>
        <w:rPr>
          <w:bCs/>
          <w:b/>
          <w:bCs/>
          <w:b/>
        </w:rPr>
        <w:t xml:space="preserve">Chemist in</w:t>
      </w:r>
      <w:r>
        <w:rPr>
          <w:bCs/>
          <w:b/>
          <w:bCs/>
          <w:b/>
        </w:rPr>
        <w:t xml:space="preserve"> </w:t>
      </w:r>
      <w:r>
        <w:rPr>
          <w:bCs/>
          <w:b/>
          <w:bCs/>
          <w:b/>
          <w:bCs/>
          <w:b/>
        </w:rPr>
        <w:t xml:space="preserve">France Paris</w:t>
      </w:r>
    </w:p>
    <w:p>
      <w:pPr>
        <w:pStyle w:val="BodyText"/>
      </w:pPr>
      <w:r>
        <w:t xml:space="preserve">I I. Historical Context: The Birthplace of Modern Chemistry in France Paris</w:t>
      </w:r>
    </w:p>
    <w:p>
      <w:pPr>
        <w:pStyle w:val="BodyText"/>
      </w:pPr>
      <w:r>
        <w:t xml:space="preserve">To understand the present, one must look to the past.</w:t>
      </w:r>
    </w:p>
    <w:p>
      <w:pPr>
        <w:pStyle w:val="BodyText"/>
      </w:pPr>
      <w:r>
        <w:t xml:space="preserve">France Paris was arguably the epicenter of the chemical revolution in the 18th century. This book report highlights that when discussing a</w:t>
      </w:r>
    </w:p>
    <w:p>
      <w:pPr>
        <w:pStyle w:val="BodyText"/>
      </w:pPr>
      <w:r>
        <w:t xml:space="preserve">Chemist, one cannot ignore Lavoisier, who is often called "the father of modern chemistry." It was here, amidst the intellectual fervor of pre-revolutionary</w:t>
      </w:r>
      <w:r>
        <w:t xml:space="preserve"> </w:t>
      </w:r>
      <w:r>
        <w:rPr>
          <w:bCs/>
          <w:b/>
        </w:rPr>
        <w:t xml:space="preserve">France Paris</w:t>
      </w:r>
      <w:r>
        <w:t xml:space="preserve">, that the law of conservation of mass was formulated. The literature reviewed for this report emphasizes that Lavoisier’s work did not happen in isolation; it was supported by a network of artisans, artists, and scholars who viewed chemistry as both an art and a science.</w:t>
      </w:r>
    </w:p>
    <w:p>
      <w:pPr>
        <w:pStyle w:val="BodyText"/>
      </w:pPr>
      <w:r>
        <w:t xml:space="preserve">The transition from alchemy to modern chemistry is vividly described in historical accounts centered on</w:t>
      </w:r>
      <w:r>
        <w:t xml:space="preserve"> </w:t>
      </w:r>
      <w:r>
        <w:rPr>
          <w:bCs/>
          <w:b/>
        </w:rPr>
        <w:t xml:space="preserve">France Paris</w:t>
      </w:r>
      <w:r>
        <w:t xml:space="preserve">. The École Polytechnique, founded during the French Revolution, became a crucible for chemical education. This institution underscored the importance of rigorous methodology, setting standards that a</w:t>
      </w:r>
      <w:r>
        <w:t xml:space="preserve"> </w:t>
      </w:r>
      <w:r>
        <w:rPr>
          <w:bCs/>
          <w:b/>
        </w:rPr>
        <w:t xml:space="preserve">Chemiststill adheres to today. The reports indicate that the cultural environment of</w:t>
      </w:r>
      <w:r>
        <w:rPr>
          <w:bCs/>
          <w:b/>
        </w:rPr>
        <w:t xml:space="preserve"> </w:t>
      </w:r>
      <w:r>
        <w:rPr>
          <w:bCs/>
          <w:b/>
          <w:bCs/>
          <w:b/>
        </w:rPr>
        <w:t xml:space="preserve">France Paris</w:t>
      </w:r>
      <w:r>
        <w:rPr>
          <w:bCs/>
          <w:b/>
        </w:rPr>
        <w:t xml:space="preserve">, with its emphasis on logic and debate, fostered an environment where chemical theories could be tested and refined openly. Thus, the identity of the</w:t>
      </w:r>
      <w:r>
        <w:rPr>
          <w:bCs/>
          <w:b/>
        </w:rPr>
        <w:t xml:space="preserve"> </w:t>
      </w:r>
      <w:r>
        <w:rPr>
          <w:bCs/>
          <w:b/>
          <w:bCs/>
          <w:b/>
        </w:rPr>
        <w:t xml:space="preserve">Chemist</w:t>
      </w:r>
    </w:p>
    <w:p>
      <w:pPr>
        <w:pStyle w:val="BodyText"/>
      </w:pPr>
      <w:r>
        <w:t xml:space="preserve">I I I. The Modern Role of a Chemist in Contemporary France Paris</w:t>
      </w:r>
    </w:p>
    <w:p>
      <w:pPr>
        <w:pStyle w:val="BodyText"/>
      </w:pPr>
      <w:r>
        <w:t xml:space="preserve">Moving beyond history, this book report analyzes the current responsibilities of a</w:t>
      </w:r>
    </w:p>
    <w:p>
      <w:pPr>
        <w:pStyle w:val="BodyText"/>
      </w:pPr>
      <w:r>
        <w:t xml:space="preserve">Chemist in</w:t>
      </w:r>
      <w:r>
        <w:t xml:space="preserve"> </w:t>
      </w:r>
      <w:r>
        <w:rPr>
          <w:bCs/>
          <w:b/>
        </w:rPr>
        <w:t xml:space="preserve">France Paris</w:t>
      </w:r>
      <w:r>
        <w:t xml:space="preserve">. Today, the role extends far beyond the test tube. In contemporary</w:t>
      </w:r>
      <w:r>
        <w:t xml:space="preserve"> </w:t>
      </w:r>
      <w:r>
        <w:rPr>
          <w:bCs/>
          <w:b/>
        </w:rPr>
        <w:t xml:space="preserve">France Paris</w:t>
      </w:r>
      <w:r>
        <w:t xml:space="preserve">, a Chemist is often involved in interdisciplinary projects that address global challenges such as climate change, public health, and sustainable energy. The literature suggests that modern chemists here are collaborating with urban planners to develop green building materials and with medical professionals to design targeted drug therapies.</w:t>
      </w:r>
    </w:p>
    <w:p>
      <w:pPr>
        <w:pStyle w:val="BodyText"/>
      </w:pPr>
      <w:r>
        <w:t xml:space="preserve">A significant portion of the reviewed texts highlights the concept of "Green Chemistry" within</w:t>
      </w:r>
      <w:r>
        <w:t xml:space="preserve"> </w:t>
      </w:r>
      <w:r>
        <w:rPr>
          <w:bCs/>
          <w:b/>
        </w:rPr>
        <w:t xml:space="preserve">France Paris</w:t>
      </w:r>
      <w:r>
        <w:t xml:space="preserve">. As a global leader in environmental policy, France expects its scientists to innovate responsibly. A contemporary</w:t>
      </w:r>
    </w:p>
    <w:p>
      <w:pPr>
        <w:pStyle w:val="BodyText"/>
      </w:pPr>
      <w:r>
        <w:t xml:space="preserve">Chemist is thus expected to minimize waste, reduce toxicity, and utilize renewable resources. This shift reflects a broader societal expectation in</w:t>
      </w:r>
    </w:p>
    <w:p>
      <w:pPr>
        <w:pStyle w:val="BodyText"/>
      </w:pPr>
      <w:r>
        <w:t xml:space="preserve">France Paris: science must serve the public good. The book report notes that many research facilities in the region are now certified for their environmental impact, demonstrating that ethical considerations are integral to the practice of chemistry.</w:t>
      </w:r>
    </w:p>
    <w:p>
      <w:pPr>
        <w:pStyle w:val="BodyText"/>
      </w:pPr>
      <w:r>
        <w:t xml:space="preserve">Furthermore, education plays a crucial role. Many</w:t>
      </w:r>
      <w:r>
        <w:t xml:space="preserve"> </w:t>
      </w:r>
      <w:r>
        <w:rPr>
          <w:bCs/>
          <w:b/>
        </w:rPr>
        <w:t xml:space="preserve">Chemists in</w:t>
      </w:r>
      <w:r>
        <w:rPr>
          <w:bCs/>
          <w:b/>
        </w:rPr>
        <w:t xml:space="preserve"> </w:t>
      </w:r>
      <w:r>
        <w:rPr>
          <w:bCs/>
          <w:b/>
          <w:bCs/>
          <w:b/>
        </w:rPr>
        <w:t xml:space="preserve">France Parisare also educators, responsible for inspiring the next generation. The report emphasizes that universities in the city are actively integrating digital tools and virtual reality into chemical education, making complex molecular structures accessible to students. This pedagogical innovation ensures that the legacy of</w:t>
      </w:r>
      <w:r>
        <w:rPr>
          <w:bCs/>
          <w:b/>
          <w:bCs/>
          <w:b/>
        </w:rPr>
        <w:t xml:space="preserve"> </w:t>
      </w:r>
      <w:r>
        <w:rPr>
          <w:bCs/>
          <w:b/>
          <w:bCs/>
          <w:b/>
          <w:bCs/>
          <w:b/>
        </w:rPr>
        <w:t xml:space="preserve">France Paris</w:t>
      </w:r>
    </w:p>
    <w:p>
      <w:pPr>
        <w:pStyle w:val="BodyText"/>
      </w:pPr>
      <w:r>
        <w:t xml:space="preserve">I V. Cultural Impact and Public Engagement in France Paris</w:t>
      </w:r>
    </w:p>
    <w:p>
      <w:pPr>
        <w:pStyle w:val="BodyText"/>
      </w:pPr>
      <w:r>
        <w:t xml:space="preserve">One cannot fully appreciate the role of a</w:t>
      </w:r>
    </w:p>
    <w:p>
      <w:pPr>
        <w:pStyle w:val="BodyText"/>
      </w:pPr>
      <w:r>
        <w:t xml:space="preserve">Chemist France Paris. The city hosts numerous public events, such as "La Fête de la Science," where chemists engage directly with the community. This book report found that these interactions are vital for demystifying science and fostering public trust. When a</w:t>
      </w:r>
    </w:p>
    <w:p>
      <w:pPr>
        <w:pStyle w:val="BodyText"/>
      </w:pPr>
      <w:r>
        <w:t xml:space="preserve">Chemistexplains the chemistry of wine fermentation or the safety of cosmetics in accessible terms, they bridge the gap between abstract science and daily life.</w:t>
      </w:r>
    </w:p>
    <w:p>
      <w:pPr>
        <w:pStyle w:val="BodyText"/>
      </w:pPr>
      <w:r>
        <w:t xml:space="preserve">The cultural landscape of</w:t>
      </w:r>
    </w:p>
    <w:p>
      <w:pPr>
        <w:pStyle w:val="BodyText"/>
      </w:pPr>
      <w:r>
        <w:t xml:space="preserve">France Parisincludes museums like the Musée Curie, which honors pioneering women in chemistry. These institutions serve as reminders that diversity and inclusion are essential components of scientific progress. The book report argues that by highlighting these stories,</w:t>
      </w:r>
    </w:p>
    <w:p>
      <w:pPr>
        <w:pStyle w:val="BodyText"/>
      </w:pPr>
      <w:r>
        <w:t xml:space="preserve">France Parispositions itself as a beacon of inclusive innovation. A</w:t>
      </w:r>
    </w:p>
    <w:p>
      <w:pPr>
        <w:pStyle w:val="BodyText"/>
      </w:pPr>
      <w:r>
        <w:t xml:space="preserve">Chemistin this context is not only a researcher but also a storyteller who connects the microscopic world of atoms to the macroscopic experiences of society.</w:t>
      </w:r>
    </w:p>
    <w:p>
      <w:pPr>
        <w:pStyle w:val="BodyText"/>
      </w:pPr>
      <w:r>
        <w:t xml:space="preserve">V. Conclusion: The Enduring Legacy and Future Prospects</w:t>
      </w:r>
    </w:p>
    <w:p>
      <w:pPr>
        <w:pStyle w:val="BodyText"/>
      </w:pPr>
      <w:r>
        <w:t xml:space="preserve">In conclusion, this book report affirms that the practice of chemistry in</w:t>
      </w:r>
    </w:p>
    <w:p>
      <w:pPr>
        <w:pStyle w:val="BodyText"/>
      </w:pPr>
      <w:r>
        <w:t xml:space="preserve">France ParisChemist France Parisin terms of sustainability and public health will require even more sophisticated chemical solutions.</w:t>
      </w:r>
    </w:p>
    <w:p>
      <w:pPr>
        <w:pStyle w:val="BodyText"/>
      </w:pPr>
      <w:r>
        <w:t xml:space="preserve">The literature reviewed strongly suggests that continued investment in chemistry education and research in</w:t>
      </w:r>
    </w:p>
    <w:p>
      <w:pPr>
        <w:pStyle w:val="BodyText"/>
      </w:pPr>
      <w:r>
        <w:t xml:space="preserve">France Parisis crucial. By supporting its chemists, the city continues to uphold its title as a center of enlightenment. The final thought of this report is that the</w:t>
      </w:r>
    </w:p>
    <w:p>
      <w:pPr>
        <w:pStyle w:val="BodyText"/>
      </w:pPr>
      <w:r>
        <w:t xml:space="preserve">Chemist France Parisembodies the spirit of inquiry that defines the city itself: curious, rigorous, and committed to improving human life through understanding.</w:t>
      </w:r>
    </w:p>
    <w:p>
      <w:pPr>
        <w:pStyle w:val="BodyText"/>
      </w:pPr>
      <w:r>
        <w:rPr>
          <w:iCs/>
          <w:i/>
        </w:rPr>
        <w:t xml:space="preserve">This document serves as a comprehensive overview for stakeholders interested in the scientific and cultural dynamics of chemistry within one of Europe’s most significant urban centers.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Alchemist in the City of Light</dc:title>
  <dc:creator/>
  <dc:language>en</dc:language>
  <cp:keywords/>
  <dcterms:created xsi:type="dcterms:W3CDTF">2026-07-29T00:59:49Z</dcterms:created>
  <dcterms:modified xsi:type="dcterms:W3CDTF">2026-07-29T00:59:49Z</dcterms:modified>
</cp:coreProperties>
</file>

<file path=docProps/custom.xml><?xml version="1.0" encoding="utf-8"?>
<Properties xmlns="http://schemas.openxmlformats.org/officeDocument/2006/custom-properties" xmlns:vt="http://schemas.openxmlformats.org/officeDocument/2006/docPropsVTypes"/>
</file>