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p>
      <w:pPr>
        <w:pStyle w:val="FirstParagraph"/>
      </w:pPr>
      <w:r>
        <w:t xml:space="preserve">```html</w:t>
      </w:r>
    </w:p>
    <w:bookmarkStart w:id="28" w:name="X0b7e25b788df2675825b7b22a2b02c6a1f8dd35"/>
    <w:p>
      <w:pPr>
        <w:pStyle w:val="Heading1"/>
      </w:pPr>
      <w:r>
        <w:t xml:space="preserve">The Chemistry of Survival: A Book Report on "The Chemist"</w:t>
      </w:r>
    </w:p>
    <w:p>
      <w:pPr>
        <w:pStyle w:val="FirstParagraph"/>
      </w:pPr>
      <w:r>
        <w:rPr>
          <w:bCs/>
          <w:b/>
        </w:rPr>
        <w:t xml:space="preserve">Title:</w:t>
      </w:r>
      <w:r>
        <w:t xml:space="preserve"> </w:t>
      </w:r>
      <w:r>
        <w:t xml:space="preserve">The Chemist</w:t>
      </w:r>
      <w:r>
        <w:br/>
      </w:r>
      <w:r>
        <w:rPr>
          <w:bCs/>
          <w:b/>
        </w:rPr>
        <w:t xml:space="preserve">Author:</w:t>
      </w:r>
      <w:r>
        <w:t xml:space="preserve"> </w:t>
      </w:r>
      <w:r>
        <w:rPr>
          <w:bCs/>
          <w:b/>
        </w:rPr>
        <w:t xml:space="preserve">Date Prepared For:</w:t>
      </w:r>
      <w:r>
        <w:br/>
      </w:r>
    </w:p>
    <w:bookmarkStart w:id="20" w:name="introduction"/>
    <w:p>
      <w:pPr>
        <w:pStyle w:val="Heading2"/>
      </w:pPr>
      <w:r>
        <w:t xml:space="preserve">Introduction</w:t>
      </w:r>
    </w:p>
    <w:p>
      <w:pPr>
        <w:pStyle w:val="FirstParagraph"/>
      </w:pPr>
      <w:r>
        <w:t xml:space="preserve">In an era where global anxieties are increasingly tied to the fragility of modern infrastructure and the potential for asymmetric warfare through biological or chemical means, John Marrs’ thriller</w:t>
      </w:r>
      <w:r>
        <w:t xml:space="preserve"> </w:t>
      </w:r>
      <w:r>
        <w:rPr>
          <w:iCs/>
          <w:i/>
        </w:rPr>
        <w:t xml:space="preserve">The Chemist</w:t>
      </w:r>
      <w:r>
        <w:t xml:space="preserve"> </w:t>
      </w:r>
      <w:r>
        <w:t xml:space="preserve">offers a harrowing yet compelling exploration of resilience. This report analyzes the novel’s central themes, character development, and narrative structure. However, beyond standard literary critique this document specifically contextualizes the story within its relevance to contemporary audiences in Israel Jerusalem where concerns regarding national security chemical defense and scientific ingenuity are not merely academic but deeply ingrained in daily life.</w:t>
      </w:r>
    </w:p>
    <w:bookmarkEnd w:id="20"/>
    <w:bookmarkStart w:id="21" w:name="plot-overview"/>
    <w:p>
      <w:pPr>
        <w:pStyle w:val="Heading2"/>
      </w:pPr>
      <w:r>
        <w:t xml:space="preserve">Plot Overview</w:t>
      </w:r>
    </w:p>
    <w:p>
      <w:pPr>
        <w:pStyle w:val="FirstParagraph"/>
      </w:pPr>
      <w:r>
        <w:t xml:space="preserve">The narrative follows Charlotte Casey a highly skilled chemist who finds herself framed for murder and left for dead after being betrayed by her former lover. Stripped of her identity resources and safety she must rely exclusively on her scientific expertise to survive a relentless manhunt orchestrated by powerful pharmaceutical corporations seeking to cover up unethical drug trials. The story is essentially an odyssey of survival where the laboratory techniques analytical thinking and chemical knowledge possessed by the protagonist become as crucial as any weapon.</w:t>
      </w:r>
    </w:p>
    <w:bookmarkEnd w:id="21"/>
    <w:bookmarkStart w:id="22" w:name="thematic-analysis-science-as-survival"/>
    <w:p>
      <w:pPr>
        <w:pStyle w:val="Heading2"/>
      </w:pPr>
      <w:r>
        <w:t xml:space="preserve">Thematic Analysis: Science as Survival</w:t>
      </w:r>
    </w:p>
    <w:p>
      <w:pPr>
        <w:pStyle w:val="FirstParagraph"/>
      </w:pPr>
      <w:r>
        <w:t xml:space="preserve">A primary theme in</w:t>
      </w:r>
      <w:r>
        <w:t xml:space="preserve"> </w:t>
      </w:r>
      <w:r>
        <w:rPr>
          <w:iCs/>
          <w:i/>
        </w:rPr>
        <w:t xml:space="preserve">The Chemist</w:t>
      </w:r>
      <w:r>
        <w:t xml:space="preserve"> </w:t>
      </w:r>
      <w:r>
        <w:t xml:space="preserve">is the empowerment that comes from specialized knowledge. Unlike many thrillers where protagonists rely on physical combat or luck Casey relies on her ability to manipulate substances understand molecular structures and create solutions under pressure. This theme resonates profoundly in Israel Jerusalem a city known for its high concentration of research institutions universities such as the Hebrew University and Weizmann Institute and a culture that prizes innovation (Chutzpah) and scientific advancement.</w:t>
      </w:r>
    </w:p>
    <w:p>
      <w:pPr>
        <w:pStyle w:val="BodyText"/>
      </w:pPr>
      <w:r>
        <w:t xml:space="preserve">In the context of Jerusalem the protagonist’s reliance on science mirrors the real-world dependence on technological solutions for security health and water management. Just as Casey uses chemistry to purify water or create poisons from household items residents of Israel often look to scientific breakthroughs for protection against threats that may include chemical or biological hazards. The novel thus serves as a metaphorical mirror reflecting the region's commitment to leveraging knowledge as a shield.</w:t>
      </w:r>
    </w:p>
    <w:bookmarkEnd w:id="22"/>
    <w:bookmarkStart w:id="23" w:name="character-development-charlotte-casey"/>
    <w:p>
      <w:pPr>
        <w:pStyle w:val="Heading2"/>
      </w:pPr>
      <w:r>
        <w:t xml:space="preserve">Character Development: Charlotte Casey</w:t>
      </w:r>
    </w:p>
    <w:p>
      <w:pPr>
        <w:pStyle w:val="FirstParagraph"/>
      </w:pPr>
      <w:r>
        <w:t xml:space="preserve">Charlotte Casey is depicted not just as a victim but as an intellectual force. Her transformation from corporate scientist to rogue survivor highlights her adaptability and moral compass. While initially driven by self-preservation she eventually becomes an agent of justice exposing the corruption of Big Pharma.</w:t>
      </w:r>
    </w:p>
    <w:p>
      <w:pPr>
        <w:pStyle w:val="BodyText"/>
      </w:pPr>
      <w:r>
        <w:t xml:space="preserve">This character arc holds particular weight in Jerusalem where ethical dilemmas surrounding science are frequently debated. The city is home to diverse communities with varying views on ethics in medicine and biotechnology. Casey’s struggle against unethical corporate practices parallels ongoing local discussions about transparency in research funding and the moral responsibilities of scientists particularly those operating near conflict zones or within complex geopolitical landscapes.</w:t>
      </w:r>
    </w:p>
    <w:bookmarkEnd w:id="23"/>
    <w:bookmarkStart w:id="24" w:name="relevance-to-israel-jerusalem"/>
    <w:p>
      <w:pPr>
        <w:pStyle w:val="Heading2"/>
      </w:pPr>
      <w:r>
        <w:t xml:space="preserve">Relevance to Israel Jerusalem</w:t>
      </w:r>
    </w:p>
    <w:p>
      <w:pPr>
        <w:pStyle w:val="FirstParagraph"/>
      </w:pPr>
      <w:r>
        <w:t xml:space="preserve">The setting and themes of</w:t>
      </w:r>
      <w:r>
        <w:t xml:space="preserve"> </w:t>
      </w:r>
      <w:r>
        <w:rPr>
          <w:iCs/>
          <w:i/>
        </w:rPr>
        <w:t xml:space="preserve">The Chemist</w:t>
      </w:r>
      <w:r>
        <w:t xml:space="preserve"> </w:t>
      </w:r>
      <w:r>
        <w:t xml:space="preserve">find unique echoes in Israel Jerusalem. First the emphasis on preparedness is central to Israeli society. The concept of "Home Front Preparedness" ensures citizens are educated on how to respond during emergencies including potential chemical attacks or terrorist threats with hazardous materials. Charlotte Casey’s ability to improvise using limited resources directly aligns with this cultural value of readiness and self-reliance.</w:t>
      </w:r>
    </w:p>
    <w:p>
      <w:pPr>
        <w:pStyle w:val="BodyText"/>
      </w:pPr>
      <w:r>
        <w:t xml:space="preserve">Secondly Jerusalem as a global hub for religious historical and scientific discourse provides a backdrop against which the novel’s exploration of truth versus deception becomes more poignant. In a city where history is often contested and narratives clash the protagonist’s quest to reveal hidden truths through forensic science parallels the broader societal pursuit of clarity amidst conflicting information.</w:t>
      </w:r>
    </w:p>
    <w:p>
      <w:pPr>
        <w:pStyle w:val="BodyText"/>
      </w:pPr>
      <w:r>
        <w:t xml:space="preserve">Furthermore many Israelis are involved in cybersecurity chemical defense and agricultural technology sectors. The novel highlights how chemistry can be both destructive (as seen in villainous acts) and constructive (as used by Casey for healing or protection). This duality is well-understood in Israel where the same scientific principles that could be weaponized are also harnessed to create drought-resistant crops life-saving medicines and advanced defense systems.</w:t>
      </w:r>
    </w:p>
    <w:bookmarkEnd w:id="24"/>
    <w:bookmarkStart w:id="25" w:name="narrative-style-and-pacing"/>
    <w:p>
      <w:pPr>
        <w:pStyle w:val="Heading2"/>
      </w:pPr>
      <w:r>
        <w:t xml:space="preserve">Narrative Style and Pacing</w:t>
      </w:r>
    </w:p>
    <w:p>
      <w:pPr>
        <w:pStyle w:val="FirstParagraph"/>
      </w:pPr>
      <w:r>
        <w:t xml:space="preserve">Marrs employs a fast-paced narrative style filled with suspenseful sequences. The prose is accessible yet detailed when explaining chemical processes ensuring readers remain engaged without feeling overwhelmed by technical jargon. The pacing mimics the tension felt in high-stakes situations which may resonate with those living in regions experiencing periodic unrest or vigilance.</w:t>
      </w:r>
    </w:p>
    <w:bookmarkEnd w:id="25"/>
    <w:bookmarkStart w:id="26" w:name="critical-reception-and-literary-merit"/>
    <w:p>
      <w:pPr>
        <w:pStyle w:val="Heading2"/>
      </w:pPr>
      <w:r>
        <w:t xml:space="preserve">Critical Reception and Literary Merit</w:t>
      </w:r>
    </w:p>
    <w:p>
      <w:pPr>
        <w:pStyle w:val="FirstParagraph"/>
      </w:pPr>
      <w:r>
        <w:t xml:space="preserve">While some critics argue that certain plot devices are predictable the strength of</w:t>
      </w:r>
      <w:r>
        <w:t xml:space="preserve"> </w:t>
      </w:r>
      <w:r>
        <w:rPr>
          <w:iCs/>
          <w:i/>
        </w:rPr>
        <w:t xml:space="preserve">The Chemist</w:t>
      </w:r>
      <w:r>
        <w:t xml:space="preserve"> </w:t>
      </w:r>
      <w:r>
        <w:t xml:space="preserve">lies in its protagonist’s competence. Unlike passive heroes Casey actively solves problems through intellect. This approach is refreshing in a genre often dominated by brute force solutions.</w:t>
      </w:r>
    </w:p>
    <w:p>
      <w:pPr>
        <w:pStyle w:val="BodyText"/>
      </w:pPr>
      <w:r>
        <w:t xml:space="preserve">The novel also raises important questions about corporate accountability and the ethics of drug development a topic relevant globally but especially so in countries like Israel where public health systems are highly valued and scrutinized.</w:t>
      </w:r>
    </w:p>
    <w:bookmarkEnd w:id="26"/>
    <w:bookmarkStart w:id="27" w:name="conclusion"/>
    <w:p>
      <w:pPr>
        <w:pStyle w:val="Heading2"/>
      </w:pPr>
      <w:r>
        <w:t xml:space="preserve">Conclusion</w:t>
      </w:r>
    </w:p>
    <w:p>
      <w:pPr>
        <w:pStyle w:val="FirstParagraph"/>
      </w:pPr>
      <w:r>
        <w:t xml:space="preserve">"The Chemist" is more than just a thriller; it is a testament to the power of education scientific literacy and individual agency. For audiences in Israel Jerusalem these themes carry added significance. The city’s residents understand that knowledge can be the most powerful tool in ensuring survival and maintaining justice.</w:t>
      </w:r>
    </w:p>
    <w:p>
      <w:pPr>
        <w:pStyle w:val="BodyText"/>
      </w:pPr>
      <w:r>
        <w:t xml:space="preserve">As we navigate an increasingly complex world where scientific advancements bring both promise peril this book serves as a reminder to cherish critical thinking ethical responsibility and preparedness. It encourages readers not only to appreciate the beauty of chemistry but also to recognize its profound implications for personal safety societal stability and moral integrity.</w:t>
      </w:r>
    </w:p>
    <w:p>
      <w:pPr>
        <w:pStyle w:val="BodyText"/>
      </w:pPr>
      <w:r>
        <w:t xml:space="preserve">In summary "The Chemist" is highly recommended for discussion groups in educational institutions across Jerusalem. It sparks meaningful conversations about science ethics security and human resilience all crucial topics in our contemporary society. Whether read for entertainment or as a lens through which to view our world’s challenges this novel proves that sometimes the most potent weapons are not guns or bombs but equations and solutions.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2026-07-29T16:53:08Z</dcterms:created>
  <dcterms:modified xsi:type="dcterms:W3CDTF">2026-07-29T16:53:08Z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