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7a56af574981eeadc42a356b1ed4727d46cdf30"/>
    <w:p>
      <w:pPr>
        <w:pStyle w:val="Heading1"/>
      </w:pPr>
      <w:r>
        <w:t xml:space="preserve">The Role of the Chemist in Saudi Arabia, Riyadh</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Saudi Arabia, Riyadh</w:t>
      </w:r>
      <w:r>
        <w:br/>
      </w:r>
    </w:p>
    <w:p>
      <w:pPr>
        <w:pStyle w:val="BodyText"/>
      </w:pPr>
      <w:r>
        <w:t xml:space="preserve">&gt;</w:t>
      </w:r>
    </w:p>
    <w:p>
      <w:pPr>
        <w:pStyle w:val="BodyText"/>
      </w:pPr>
      <w:r>
        <w:rPr>
          <w:iCs/>
          <w:i/>
        </w:rPr>
        <w:t xml:space="preserve">Note: As the term "Chemist" in this specific report refers to the professional role of a scientist specializing in chemistry within an industrial and healthcare context—rather than a retail pharmacy book—the following analysis explores the critical contributions of chemists to the vision of Saudi Arabia, specifically within its capital city, Riyadh.</w:t>
      </w:r>
    </w:p>
    <w:bookmarkStart w:id="20" w:name="introduction"/>
    <w:p>
      <w:pPr>
        <w:pStyle w:val="Heading2"/>
      </w:pPr>
      <w:r>
        <w:t xml:space="preserve">1. Introduction</w:t>
      </w:r>
    </w:p>
    <w:p>
      <w:pPr>
        <w:pStyle w:val="FirstParagraph"/>
      </w:pPr>
      <w:r>
        <w:t xml:space="preserve">The modern landscape of Saudi Arabia is undergoing a profound transformation, driven by Vision 2030. At the heart of this economic and social diversification lies the scientific sector, where professionals such as the chemist play a pivotal role. This Book Report examines the evolving position of the chemist within Saudi society, with a specific focus on Riyadh. As capital and commercial hub, Riyadh serves as a microcosm for how scientific expertise is being integrated into national development goals.</w:t>
      </w:r>
    </w:p>
    <w:bookmarkEnd w:id="20"/>
    <w:bookmarkStart w:id="21" w:name="Xb5a8722454099b57da260e849f9442210fc14a7"/>
    <w:p>
      <w:pPr>
        <w:pStyle w:val="Heading2"/>
      </w:pPr>
      <w:r>
        <w:t xml:space="preserve">2. The Historical Context of Chemistry in the Region</w:t>
      </w:r>
    </w:p>
    <w:p>
      <w:pPr>
        <w:pStyle w:val="FirstParagraph"/>
      </w:pPr>
      <w:r>
        <w:t xml:space="preserve">To understand the current relevance of the chemist in Saudi Arabia, one must look at historical roots. Historically, chemistry was often associated with traditional practices such as perfumery and medicine. However, with the discovery and exportation of oil, a new industrial era began. Today’s chemist is no longer confined to laboratory research alone; they are engineers of economic stability and public health.</w:t>
      </w:r>
    </w:p>
    <w:bookmarkEnd w:id="21"/>
    <w:bookmarkStart w:id="24" w:name="Xb992c7664302251240513f027f987c1578bcf95"/>
    <w:p>
      <w:pPr>
        <w:pStyle w:val="Heading2"/>
      </w:pPr>
      <w:r>
        <w:t xml:space="preserve">3. The Chemist in Riyadh: Industrial Applications</w:t>
      </w:r>
    </w:p>
    <w:p>
      <w:pPr>
        <w:pStyle w:val="FirstParagraph"/>
      </w:pPr>
      <w:r>
        <w:t xml:space="preserve">Riyadh has become a major center for chemical processing, petrochemicals, and pharmaceutical manufacturing. Companies operating within the Kingdom require highly skilled chemists to maintain quality control, develop new materials, and ensure environmental safety.</w:t>
      </w:r>
    </w:p>
    <w:bookmarkStart w:id="22" w:name="petrochemical-innovation"/>
    <w:p>
      <w:pPr>
        <w:pStyle w:val="Heading3"/>
      </w:pPr>
      <w:r>
        <w:t xml:space="preserve">3.1 Petrochemical Innovation</w:t>
      </w:r>
    </w:p>
    <w:p>
      <w:pPr>
        <w:pStyle w:val="FirstParagraph"/>
      </w:pPr>
      <w:r>
        <w:t xml:space="preserve">Saudi Arabia holds some of the world's largest reserves of hydrocarbons. In Riyadh, research centers focus on converting these raw resources into high-value products. The chemist here is essential for developing catalysts and refining processes that maximize efficiency while minimizing environmental impact.</w:t>
      </w:r>
    </w:p>
    <w:bookmarkEnd w:id="22"/>
    <w:bookmarkStart w:id="23" w:name="pharmaceutical-development"/>
    <w:p>
      <w:pPr>
        <w:pStyle w:val="Heading3"/>
      </w:pPr>
      <w:r>
        <w:t xml:space="preserve">3.2 Pharmaceutical Development</w:t>
      </w:r>
    </w:p>
    <w:p>
      <w:pPr>
        <w:pStyle w:val="FirstParagraph"/>
      </w:pPr>
      <w:r>
        <w:t xml:space="preserve">A significant goal of Vision 2030 is to increase local production of medicines and vaccines, reducing reliance on imports. The chemist in Riyadh is at the forefront of this movement, working in facilities that adhere to international Good Manufacturing Practices (GMP). From formulation development to stability testing, their work ensures patient safety and national health security.</w:t>
      </w:r>
    </w:p>
    <w:bookmarkEnd w:id="23"/>
    <w:bookmarkEnd w:id="24"/>
    <w:bookmarkStart w:id="25" w:name="X190d7830f3c848bf5ef9e953190fcf5f39c236e"/>
    <w:p>
      <w:pPr>
        <w:pStyle w:val="Heading2"/>
      </w:pPr>
      <w:r>
        <w:t xml:space="preserve">4. Environmental Chemistry and Sustainability</w:t>
      </w:r>
    </w:p>
    <w:p>
      <w:pPr>
        <w:pStyle w:val="FirstParagraph"/>
      </w:pPr>
      <w:r>
        <w:t xml:space="preserve">Sustainability is a key pillar of Saudi Arabia’s future plans. The chemist contributes directly to environmental protection by monitoring air quality in Riyadh, analyzing water resources, and developing biodegradable materials. As urbanization accelerates in the capital city, the demand for chemists who can solve pollution problems increases.</w:t>
      </w:r>
    </w:p>
    <w:bookmarkEnd w:id="25"/>
    <w:bookmarkStart w:id="27" w:name="education-and-workforce-development"/>
    <w:p>
      <w:pPr>
        <w:pStyle w:val="Heading2"/>
      </w:pPr>
      <w:r>
        <w:t xml:space="preserve">5. Education and Workforce Development</w:t>
      </w:r>
    </w:p>
    <w:p>
      <w:pPr>
        <w:pStyle w:val="FirstParagraph"/>
      </w:pPr>
      <w:r>
        <w:t xml:space="preserve">Riyadh is home to leading universities such as King Saud University and King Abdullah University of Science and Technology (KAUST), although KAUST is physically located outside Riyadh, its influence permeates the capital’s research ecosystem. These institutions produce thousands of graduates annually, many specializing in chemistry.</w:t>
      </w:r>
    </w:p>
    <w:bookmarkStart w:id="26" w:name="bridging-academia-and-industry"/>
    <w:p>
      <w:pPr>
        <w:pStyle w:val="Heading3"/>
      </w:pPr>
      <w:r>
        <w:t xml:space="preserve">5.1 Bridging Academia and Industry</w:t>
      </w:r>
    </w:p>
    <w:p>
      <w:pPr>
        <w:pStyle w:val="FirstParagraph"/>
      </w:pPr>
      <w:r>
        <w:t xml:space="preserve">The collaboration between universities and private sector companies in Riyadh ensures that the chemist is equipped with practical skills alongside theoretical knowledge. Internships, joint research projects, and mentorship programs are increasingly common, fostering a generation of scientists ready to tackle local challenges.</w:t>
      </w:r>
    </w:p>
    <w:bookmarkEnd w:id="26"/>
    <w:bookmarkEnd w:id="27"/>
    <w:bookmarkStart w:id="28" w:name="regulatory-frameworks-and-standards"/>
    <w:p>
      <w:pPr>
        <w:pStyle w:val="Heading2"/>
      </w:pPr>
      <w:r>
        <w:t xml:space="preserve">6. Regulatory Frameworks and Standards</w:t>
      </w:r>
    </w:p>
    <w:p>
      <w:pPr>
        <w:pStyle w:val="FirstParagraph"/>
      </w:pPr>
      <w:r>
        <w:t xml:space="preserve">The role of the chemist in Saudi Arabia is also defined by regulatory compliance. Organizations such as the Saudi Food and Drug Authority (SFDA) rely heavily on chemists to enforce standards for food, drugs, cosmetics, and medical devices. In Riyadh, where many headquarters are located, these professionals ensure that products entering the market meet strict safety criteria.</w:t>
      </w:r>
    </w:p>
    <w:bookmarkEnd w:id="28"/>
    <w:bookmarkStart w:id="29" w:name="challenges-faced-by-chemists-in-riyadh"/>
    <w:p>
      <w:pPr>
        <w:pStyle w:val="Heading2"/>
      </w:pPr>
      <w:r>
        <w:t xml:space="preserve">7. Challenges Faced by Chemists in Riyadh</w:t>
      </w:r>
    </w:p>
    <w:p>
      <w:pPr>
        <w:pStyle w:val="FirstParagraph"/>
      </w:pPr>
      <w:r>
        <w:t xml:space="preserve">Despite progress, challenges remain:</w:t>
      </w:r>
    </w:p>
    <w:p>
      <w:pPr>
        <w:numPr>
          <w:ilvl w:val="0"/>
          <w:numId w:val="1001"/>
        </w:numPr>
        <w:pStyle w:val="Compact"/>
      </w:pPr>
      <w:r>
        <w:rPr>
          <w:bCs/>
          <w:b/>
        </w:rPr>
        <w:t xml:space="preserve">Talent Retention:</w:t>
      </w:r>
    </w:p>
    <w:p>
      <w:pPr>
        <w:numPr>
          <w:ilvl w:val="0"/>
          <w:numId w:val="1001"/>
        </w:numPr>
        <w:pStyle w:val="Compact"/>
      </w:pPr>
      <w:r>
        <w:rPr>
          <w:bCs/>
          <w:b/>
        </w:rPr>
        <w:t xml:space="preserve">Rapid Technological Change:</w:t>
      </w:r>
    </w:p>
    <w:p>
      <w:pPr>
        <w:numPr>
          <w:ilvl w:val="0"/>
          <w:numId w:val="1001"/>
        </w:numPr>
        <w:pStyle w:val="Compact"/>
      </w:pPr>
      <w:r>
        <w:t xml:space="preserve">Sustainability Pressures:</w:t>
      </w:r>
    </w:p>
    <w:bookmarkEnd w:id="29"/>
    <w:bookmarkStart w:id="30" w:name="Xc5d3e821def312a6a5f877f7b5bd91e1587ed34"/>
    <w:p>
      <w:pPr>
        <w:pStyle w:val="Heading2"/>
      </w:pPr>
      <w:r>
        <w:t xml:space="preserve">8. Future Outlook for the Chemist in Saudi Arabia</w:t>
      </w:r>
    </w:p>
    <w:p>
      <w:pPr>
        <w:pStyle w:val="FirstParagraph"/>
      </w:pPr>
      <w:r>
        <w:t xml:space="preserve">The future looks promising for chemists in Riyadh. With continued investment in R&amp;D, digitalization of laboratory processes, and expansion of biotech industries, opportunities will abound. The government’s support through initiatives like the National Strategy for Data and AI (NSDA) further opens avenues for chemists to integrate computational tools into their work.</w:t>
      </w:r>
    </w:p>
    <w:bookmarkEnd w:id="30"/>
    <w:bookmarkStart w:id="31" w:name="conclusion"/>
    <w:p>
      <w:pPr>
        <w:pStyle w:val="Heading2"/>
      </w:pPr>
      <w:r>
        <w:t xml:space="preserve">9. Conclusion</w:t>
      </w:r>
    </w:p>
    <w:p>
      <w:pPr>
        <w:pStyle w:val="FirstParagraph"/>
      </w:pPr>
      <w:r>
        <w:t xml:space="preserve">In summary, the chemist is an indispensable figure in modern Saudi Arabia, particularly in Riyadh. Their contributions span multiple sectors—from petrochemicals and pharmaceuticals to environmental protection and regulatory compliance. As the Kingdom moves toward a knowledge-based economy, the role of the chemist will only grow more significant.</w:t>
      </w:r>
    </w:p>
    <w:p>
      <w:pPr>
        <w:pStyle w:val="BodyText"/>
      </w:pPr>
      <w:r>
        <w:t xml:space="preserve">This Book Report highlights that understanding the multifaceted role of the chemist in Saudi Arabia is crucial for appreciating how scientific expertise drives national development. Riyadh stands as a testament to this potential, serving as a vibrant hub where chemistry meets innovation.</w:t>
      </w:r>
    </w:p>
    <w:bookmarkEnd w:id="31"/>
    <w:bookmarkStart w:id="32" w:name="recommendations"/>
    <w:p>
      <w:pPr>
        <w:pStyle w:val="Heading2"/>
      </w:pPr>
      <w:r>
        <w:t xml:space="preserve">10. Recommendations</w:t>
      </w:r>
    </w:p>
    <w:p>
      <w:pPr>
        <w:numPr>
          <w:ilvl w:val="0"/>
          <w:numId w:val="1002"/>
        </w:numPr>
        <w:pStyle w:val="Compact"/>
      </w:pPr>
      <w:r>
        <w:rPr>
          <w:bCs/>
          <w:b/>
        </w:rPr>
        <w:t xml:space="preserve">Policies:</w:t>
      </w:r>
    </w:p>
    <w:p>
      <w:pPr>
        <w:numPr>
          <w:ilvl w:val="0"/>
          <w:numId w:val="1002"/>
        </w:numPr>
        <w:pStyle w:val="Compact"/>
      </w:pPr>
      <w:r>
        <w:rPr>
          <w:bCs/>
          <w:b/>
        </w:rPr>
        <w:t xml:space="preserve">Industry-Academia Partnerships:</w:t>
      </w:r>
    </w:p>
    <w:p>
      <w:pPr>
        <w:numPr>
          <w:ilvl w:val="0"/>
          <w:numId w:val="1002"/>
        </w:numPr>
        <w:pStyle w:val="Compact"/>
      </w:pPr>
      <w:r>
        <w:t xml:space="preserve">Sustainability Initiatives:</w:t>
      </w:r>
    </w:p>
    <w:p>
      <w:pPr>
        <w:pStyle w:val="FirstParagraph"/>
      </w:pPr>
      <w:r>
        <w:rPr>
          <w:iCs/>
          <w:i/>
        </w:rPr>
        <w:t xml:space="preserve">This document serves as a comprehensive overview of the significance of the chemist in Saudi Arabia, focusing on the dynamic environment of Riyadh. It underscores how scientific professionals contribute to both economic prosperity and societal well-being.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Saudi Arabia, Riyadh</dc:title>
  <dc:creator/>
  <dc:language>en</dc:language>
  <cp:keywords/>
  <dcterms:created xsi:type="dcterms:W3CDTF">2026-07-29T07:54:44Z</dcterms:created>
  <dcterms:modified xsi:type="dcterms:W3CDTF">2026-07-29T07:54:44Z</dcterms:modified>
</cp:coreProperties>
</file>

<file path=docProps/custom.xml><?xml version="1.0" encoding="utf-8"?>
<Properties xmlns="http://schemas.openxmlformats.org/officeDocument/2006/custom-properties" xmlns:vt="http://schemas.openxmlformats.org/officeDocument/2006/docPropsVTypes"/>
</file>