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Chemist</w:t>
      </w:r>
    </w:p>
    <w:p>
      <w:pPr>
        <w:pStyle w:val="FirstParagraph"/>
      </w:pPr>
      <w:r>
        <w:t xml:space="preserve">```html</w:t>
      </w:r>
    </w:p>
    <w:bookmarkStart w:id="28" w:name="book-report-the-chemist"/>
    <w:p>
      <w:pPr>
        <w:pStyle w:val="Heading1"/>
      </w:pPr>
      <w:r>
        <w:t xml:space="preserve">Book Report: The Chemist</w:t>
      </w:r>
    </w:p>
    <w:p>
      <w:pPr>
        <w:pStyle w:val="FirstParagraph"/>
      </w:pPr>
      <w:r>
        <w:rPr>
          <w:bCs/>
          <w:b/>
        </w:rPr>
        <w:t xml:space="preserve">Date:</w:t>
      </w:r>
    </w:p>
    <w:p>
      <w:pPr>
        <w:pStyle w:val="BodyText"/>
      </w:pPr>
      <w:r>
        <w:rPr>
          <w:bCs/>
          <w:b/>
        </w:rPr>
        <w:t xml:space="preserve">Suggested Use:</w:t>
      </w:r>
    </w:p>
    <w:p>
      <w:pPr>
        <w:pStyle w:val="BodyText"/>
      </w:pPr>
      <w:r>
        <w:t xml:space="preserve">This document serves as a comprehensive review and discussion guide for John Marrs' thriller novel, "The Chemist," specifically tailored for readers, educators, or book clubs located in Thailand Bangkok. The unique cultural and geographical context of Southeast Asia provides a distinct lens through which to analyze the global themes of corporate espionage, chemical warfare, and survival present in the narrative.</w:t>
      </w:r>
    </w:p>
    <w:bookmarkStart w:id="20" w:name="introduction"/>
    <w:p>
      <w:pPr>
        <w:pStyle w:val="Heading2"/>
      </w:pPr>
      <w:r>
        <w:t xml:space="preserve">1. Introduction</w:t>
      </w:r>
    </w:p>
    <w:p>
      <w:pPr>
        <w:pStyle w:val="FirstParagraph"/>
      </w:pPr>
      <w:r>
        <w:rPr>
          <w:iCs/>
          <w:i/>
        </w:rPr>
        <w:t xml:space="preserve">The Chemist</w:t>
      </w:r>
      <w:r>
        <w:t xml:space="preserve">, written by British author John Marrs, is a high-octane techno-thriller that delves into the dark underbelly of pharmaceutical research and corporate greed. The story follows "Six," a brilliant scientist who has developed revolutionary cancer drugs for a powerful corporation known only as "The Company." When she discovers that her employer plans to withhold these life-saving treatments from the public to protect their stock prices, she is betrayed, tortured, and left for dead in the desert of Nevada. Miraculously surviving against all odds, Six disappears into hiding and begins a relentless campaign of vengeance against those who ruined her life.</w:t>
      </w:r>
    </w:p>
    <w:p>
      <w:pPr>
        <w:pStyle w:val="BodyText"/>
      </w:pPr>
      <w:r>
        <w:t xml:space="preserve">For readers in</w:t>
      </w:r>
      <w:r>
        <w:t xml:space="preserve"> </w:t>
      </w:r>
      <w:r>
        <w:rPr>
          <w:bCs/>
          <w:b/>
        </w:rPr>
        <w:t xml:space="preserve">Thailand Bangkok</w:t>
      </w:r>
      <w:r>
        <w:t xml:space="preserve">, this narrative offers more than just action; it resonates with contemporary concerns regarding healthcare accessibility, the ethics of pharmaceutical monopolies, and the vulnerability of individuals within large bureaucratic systems. As Bangkok rapidly develops as a hub for medical tourism and international business, the themes of corporate power versus individual rights are highly relevant to local audiences.</w:t>
      </w:r>
    </w:p>
    <w:bookmarkEnd w:id="20"/>
    <w:bookmarkStart w:id="21" w:name="plot-summary"/>
    <w:p>
      <w:pPr>
        <w:pStyle w:val="Heading2"/>
      </w:pPr>
      <w:r>
        <w:t xml:space="preserve">2. Plot Summary</w:t>
      </w:r>
    </w:p>
    <w:p>
      <w:pPr>
        <w:pStyle w:val="FirstParagraph"/>
      </w:pPr>
      <w:r>
        <w:t xml:space="preserve">The novel opens in media res, with Six awakening in her apartment to find that her life has been systematically erased. Her identity is stolen, her money is gone, and she is being hunted by lethal assassins sent by The Company. Through a series of flashbacks, the reader learns about Six’s creation of "B-52," a drug capable of curing cancer with minimal side effects. However, The Company decides that the cure would destroy their business model based on long-term chemotherapy treatments.</w:t>
      </w:r>
    </w:p>
    <w:p>
      <w:pPr>
        <w:pStyle w:val="BodyText"/>
      </w:pPr>
      <w:r>
        <w:t xml:space="preserve">After surviving an assassination attempt in the desert and enduring torture by her former colleague, Six manages to escape. She utilizes her scientific expertise not just for healing, but for creating poisons and traps to dismantle The Company from the inside out. The plot is a cat-and-mouse game where Six targets executives one by one, while evading capture by both corporate hitmen and law enforcement agencies who view her as a dangerous fugitive.</w:t>
      </w:r>
    </w:p>
    <w:bookmarkEnd w:id="21"/>
    <w:bookmarkStart w:id="22" w:name="key-themes"/>
    <w:p>
      <w:pPr>
        <w:pStyle w:val="Heading2"/>
      </w:pPr>
      <w:r>
        <w:t xml:space="preserve">3. Key Themes</w:t>
      </w:r>
    </w:p>
    <w:p>
      <w:pPr>
        <w:numPr>
          <w:ilvl w:val="0"/>
          <w:numId w:val="1001"/>
        </w:numPr>
        <w:pStyle w:val="Compact"/>
      </w:pPr>
      <w:r>
        <w:rPr>
          <w:bCs/>
          <w:b/>
        </w:rPr>
        <w:t xml:space="preserve">The Ethics of Profit vs. Humanity:</w:t>
      </w:r>
      <w:r>
        <w:t xml:space="preserve">The central conflict arises from the decision to prioritize profit over human life. This theme is particularly poignant for readers in developing economies like Thailand, where access to affordable medicine can be a matter of life and death for many families.</w:t>
      </w:r>
    </w:p>
    <w:p>
      <w:pPr>
        <w:numPr>
          <w:ilvl w:val="0"/>
          <w:numId w:val="1001"/>
        </w:numPr>
        <w:pStyle w:val="Compact"/>
      </w:pPr>
      <w:r>
        <w:rPr>
          <w:bCs/>
          <w:b/>
        </w:rPr>
        <w:t xml:space="preserve">Identity and Erasure:</w:t>
      </w:r>
      <w:r>
        <w:t xml:space="preserve">Six’s struggle is not just physical but existential. The Company attempts to erase her existence entirely, making her story a powerful metaphor for the disenfranchisement of individuals by faceless corporations.</w:t>
      </w:r>
    </w:p>
    <w:p>
      <w:pPr>
        <w:numPr>
          <w:ilvl w:val="0"/>
          <w:numId w:val="1001"/>
        </w:numPr>
        <w:pStyle w:val="Compact"/>
      </w:pPr>
      <w:r>
        <w:rPr>
          <w:bCs/>
          <w:b/>
        </w:rPr>
        <w:t xml:space="preserve">The Duality of Science:</w:t>
      </w:r>
      <w:r>
        <w:t xml:space="preserve">The novel explores how science can be used for benevolent purposes (curing disease) or malevolent ones (creating biological weapons and poisons). Six’s journey reflects this duality, as she transforms from a healer into an executioner.</w:t>
      </w:r>
    </w:p>
    <w:bookmarkEnd w:id="22"/>
    <w:bookmarkStart w:id="23" w:name="X5dee3f6bc80ec6a079bf6d7a2e7743f8b6dbd85"/>
    <w:p>
      <w:pPr>
        <w:pStyle w:val="Heading2"/>
      </w:pPr>
      <w:r>
        <w:t xml:space="preserve">4. Analysis in the Context of Thailand Bangkok</w:t>
      </w:r>
    </w:p>
    <w:p>
      <w:pPr>
        <w:pStyle w:val="FirstParagraph"/>
      </w:pPr>
      <w:r>
        <w:rPr>
          <w:bCs/>
          <w:b/>
        </w:rPr>
        <w:t xml:space="preserve">Cultural Relevance:</w:t>
      </w:r>
      <w:r>
        <w:t xml:space="preserve">In</w:t>
      </w:r>
      <w:r>
        <w:t xml:space="preserve"> </w:t>
      </w:r>
      <w:r>
        <w:rPr>
          <w:bCs/>
          <w:b/>
        </w:rPr>
        <w:t xml:space="preserve">Bangkok</w:t>
      </w:r>
      <w:r>
        <w:t xml:space="preserve">, a city that is increasingly becoming a center for international trade and medical services, the narrative of foreign corporations exploiting local or global populations resonates deeply. While Thailand has its own robust pharmaceutical industry, the influence of multinational drug giants is significant. The story prompts readers to question the role of foreign entities in local health systems.</w:t>
      </w:r>
    </w:p>
    <w:p>
      <w:pPr>
        <w:pStyle w:val="BodyText"/>
      </w:pPr>
      <w:r>
        <w:rPr>
          <w:bCs/>
          <w:b/>
        </w:rPr>
        <w:t xml:space="preserve">Social Commentary:</w:t>
      </w:r>
      <w:r>
        <w:t xml:space="preserve">The setting of Nevada in the novel contrasts sharply with the tropical, humid environment of</w:t>
      </w:r>
      <w:r>
        <w:t xml:space="preserve"> </w:t>
      </w:r>
      <w:r>
        <w:rPr>
          <w:bCs/>
          <w:b/>
        </w:rPr>
        <w:t xml:space="preserve">Thailand Bangkok</w:t>
      </w:r>
      <w:r>
        <w:t xml:space="preserve">. However, the universal nature of corporate oppression transcends geography. Readers in Bangkok can relate to Six’s isolation and betrayal, seeing parallels in their own experiences with bureaucratic hurdles or corporate injustices. The fast-paced lifestyle of Bangkok mirrors the relentless pace of Six’s vengeance.</w:t>
      </w:r>
    </w:p>
    <w:p>
      <w:pPr>
        <w:pStyle w:val="BodyText"/>
      </w:pPr>
      <w:r>
        <w:rPr>
          <w:bCs/>
          <w:b/>
        </w:rPr>
        <w:t xml:space="preserve">Educational Value:</w:t>
      </w:r>
      <w:r>
        <w:t xml:space="preserve">This book report serves as a tool for educators in Thailand to discuss bioethics, international law, and human rights. It encourages students to think critically about how scientific advancements should be regulated globally.</w:t>
      </w:r>
    </w:p>
    <w:bookmarkEnd w:id="23"/>
    <w:bookmarkStart w:id="24" w:name="character-analysis"/>
    <w:p>
      <w:pPr>
        <w:pStyle w:val="Heading2"/>
      </w:pPr>
      <w:r>
        <w:t xml:space="preserve">5. Character Analysis</w:t>
      </w:r>
    </w:p>
    <w:p>
      <w:pPr>
        <w:numPr>
          <w:ilvl w:val="0"/>
          <w:numId w:val="1002"/>
        </w:numPr>
        <w:pStyle w:val="Compact"/>
      </w:pPr>
      <w:r>
        <w:rPr>
          <w:bCs/>
          <w:b/>
        </w:rPr>
        <w:t xml:space="preserve">Six:</w:t>
      </w:r>
      <w:r>
        <w:t xml:space="preserve">The protagonist is a complex figure who is both victim and perpetrator. Her intelligence and resilience make her compelling, but her descent into violence raises moral questions about justice versus revenge.</w:t>
      </w:r>
    </w:p>
    <w:p>
      <w:pPr>
        <w:numPr>
          <w:ilvl w:val="0"/>
          <w:numId w:val="1002"/>
        </w:numPr>
        <w:pStyle w:val="Compact"/>
      </w:pPr>
      <w:r>
        <w:rPr>
          <w:bCs/>
          <w:b/>
        </w:rPr>
        <w:t xml:space="preserve">Danica "Dan" Karp:</w:t>
      </w:r>
      <w:r>
        <w:t xml:space="preserve">A detective assigned to catch Six represents the law’s struggle to keep up with corporate criminality. She serves as a moral compass, often questioning whether Six is truly evil or simply a product of her circumstances.</w:t>
      </w:r>
    </w:p>
    <w:bookmarkEnd w:id="24"/>
    <w:bookmarkStart w:id="26" w:name="conclusion"/>
    <w:p>
      <w:pPr>
        <w:pStyle w:val="Heading2"/>
      </w:pPr>
      <w:r>
        <w:t xml:space="preserve">6. Conclusion</w:t>
      </w:r>
    </w:p>
    <w:p>
      <w:pPr>
        <w:pStyle w:val="FirstParagraph"/>
      </w:pPr>
      <w:r>
        <w:rPr>
          <w:iCs/>
          <w:i/>
        </w:rPr>
        <w:t xml:space="preserve">The Chemist</w:t>
      </w:r>
      <w:r>
        <w:t xml:space="preserve"> </w:t>
      </w:r>
      <w:r>
        <w:t xml:space="preserve">is more than a thriller; it is a cautionary tale about the dangers of unchecked corporate power. For readers in</w:t>
      </w:r>
      <w:r>
        <w:t xml:space="preserve"> </w:t>
      </w:r>
      <w:r>
        <w:rPr>
          <w:bCs/>
          <w:b/>
        </w:rPr>
        <w:t xml:space="preserve">Thailand Bangkok</w:t>
      </w:r>
      <w:r>
        <w:t xml:space="preserve">, the novel offers a stark reminder of the importance of ethical science and equitable access to healthcare. While the setting is American, the issues are global.</w:t>
      </w:r>
    </w:p>
    <w:bookmarkStart w:id="25" w:name="X060a0bda2a8848deb25fbf3371b80b595bcda69"/>
    <w:p>
      <w:pPr>
        <w:pStyle w:val="Heading3"/>
      </w:pPr>
      <w:r>
        <w:t xml:space="preserve">Final Thoughts for Readers in Thailand Bangkok</w:t>
      </w:r>
    </w:p>
    <w:p>
      <w:pPr>
        <w:pStyle w:val="FirstParagraph"/>
      </w:pPr>
      <w:r>
        <w:t xml:space="preserve">We recommend this book to those interested in suspenseful narratives with deep ethical implications. It sparks important conversations about how we value human life versus profit margins. Whether read for entertainment or educational purposes,</w:t>
      </w:r>
      <w:r>
        <w:t xml:space="preserve"> </w:t>
      </w:r>
      <w:r>
        <w:rPr>
          <w:iCs/>
          <w:i/>
        </w:rPr>
        <w:t xml:space="preserve">The Chemist</w:t>
      </w:r>
      <w:r>
        <w:t xml:space="preserve"> </w:t>
      </w:r>
      <w:r>
        <w:t xml:space="preserve">provides a thought-provoking experience that bridges the gap between Western corporate thrillers and local concerns in Southeast Asia.</w:t>
      </w:r>
    </w:p>
    <w:bookmarkEnd w:id="25"/>
    <w:bookmarkEnd w:id="26"/>
    <w:bookmarkStart w:id="27" w:name="X08ab228947e411658f8f30b8ee54bd8ec8303c3"/>
    <w:p>
      <w:pPr>
        <w:pStyle w:val="Heading2"/>
      </w:pPr>
      <w:r>
        <w:t xml:space="preserve">7. Discussion Questions for Bangkok Book Clubs</w:t>
      </w:r>
    </w:p>
    <w:p>
      <w:pPr>
        <w:numPr>
          <w:ilvl w:val="0"/>
          <w:numId w:val="1003"/>
        </w:numPr>
        <w:pStyle w:val="Compact"/>
      </w:pPr>
      <w:r>
        <w:t xml:space="preserve">If you were Six, would you have chosen revenge or forgiveness? Why?</w:t>
      </w:r>
    </w:p>
    <w:p>
      <w:pPr>
        <w:numPr>
          <w:ilvl w:val="0"/>
          <w:numId w:val="1003"/>
        </w:numPr>
        <w:pStyle w:val="Compact"/>
      </w:pPr>
      <w:r>
        <w:t xml:space="preserve">The Company withheld cancer cures to protect profits. Is this scenario possible in the current global pharmaceutical market, including in Thailand?</w:t>
      </w:r>
    </w:p>
    <w:p>
      <w:pPr>
        <w:numPr>
          <w:ilvl w:val="0"/>
          <w:numId w:val="1003"/>
        </w:numPr>
        <w:pStyle w:val="Compact"/>
      </w:pPr>
      <w:r>
        <w:t xml:space="preserve">How does the concept of "erasure" affect our sense of identity?</w:t>
      </w:r>
    </w:p>
    <w:p>
      <w:pPr>
        <w:pStyle w:val="FirstParagraph"/>
      </w:pPr>
      <w:r>
        <w:rPr>
          <w:iCs/>
          <w:i/>
        </w:rPr>
        <w:t xml:space="preserve">This document is intended for informational and educational use.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Chemist</dc:title>
  <dc:creator/>
  <dc:language>en</dc:language>
  <cp:keywords/>
  <dcterms:created xsi:type="dcterms:W3CDTF">2026-07-29T09:57:07Z</dcterms:created>
  <dcterms:modified xsi:type="dcterms:W3CDTF">2026-07-29T09:57:07Z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