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p>
      <w:pPr>
        <w:pStyle w:val="FirstParagraph"/>
      </w:pPr>
      <w:r>
        <w:rPr>
          <w:bCs/>
          <w:b/>
        </w:rPr>
        <w:t xml:space="preserve">Title:</w:t>
      </w:r>
      <w:r>
        <w:t xml:space="preserve"> </w:t>
      </w:r>
      <w:r>
        <w:t xml:space="preserve">Book Report on "The Chemist" by Evanovich</w:t>
      </w:r>
    </w:p>
    <w:p>
      <w:pPr>
        <w:pStyle w:val="BodyText"/>
      </w:pPr>
      <w:r>
        <w:rPr>
          <w:bCs/>
          <w:b/>
        </w:rPr>
        <w:t xml:space="preserve">Purpose:</w:t>
      </w:r>
      <w:r>
        <w:t xml:space="preserve">An academic and analytical review suitable for educational or professional contexts in the United States, specifically Houston.</w:t>
      </w:r>
    </w:p>
    <w:p>
      <w:pPr>
        <w:pStyle w:val="BodyText"/>
      </w:pPr>
      <w:r>
        <w:rPr>
          <w:bCs/>
          <w:b/>
        </w:rPr>
        <w:t xml:space="preserve">Date:</w:t>
      </w:r>
      <w:r>
        <w:t xml:space="preserve"> </w:t>
      </w:r>
      <w:r>
        <w:t xml:space="preserve">October 26, 2023</w:t>
      </w:r>
    </w:p>
    <w:bookmarkStart w:id="27" w:name="X55fd31d459a0ecb0e80dcee8718866d4d719e1e"/>
    <w:p>
      <w:pPr>
        <w:pStyle w:val="Heading1"/>
      </w:pPr>
      <w:r>
        <w:t xml:space="preserve">The Alchemy of Suspense: A Comprehensive Report on "The Chemist"</w:t>
      </w:r>
    </w:p>
    <w:bookmarkStart w:id="20" w:name="Xe19c599a920afa4ec4037baeacae74e95957032"/>
    <w:p>
      <w:pPr>
        <w:pStyle w:val="Heading2"/>
      </w:pPr>
      <w:r>
        <w:t xml:space="preserve">I. Introduction and Contextual Significance</w:t>
      </w:r>
    </w:p>
    <w:p>
      <w:pPr>
        <w:pStyle w:val="FirstParagraph"/>
      </w:pPr>
      <w:r>
        <w:t xml:space="preserve">In the vast literary landscape of contemporary thriller fiction, Stephanie Meyer’s</w:t>
      </w:r>
      <w:r>
        <w:t xml:space="preserve"> </w:t>
      </w:r>
      <w:r>
        <w:t xml:space="preserve">"The Chemist"</w:t>
      </w:r>
      <w:r>
        <w:t xml:space="preserve"> </w:t>
      </w:r>
      <w:r>
        <w:t xml:space="preserve">stands as a distinct pillar of narrative tension and psychological depth. This report serves to analyze the novel not merely as a work of entertainment, but as a text that resonates with specific cultural and regional sensibilities within the United States. While the narrative is universal in its themes of survival and redemption, its examination through the lens of</w:t>
      </w:r>
      <w:r>
        <w:t xml:space="preserve"> </w:t>
      </w:r>
      <w:r>
        <w:rPr>
          <w:bCs/>
          <w:b/>
        </w:rPr>
        <w:t xml:space="preserve">United States Houston</w:t>
      </w:r>
      <w:r>
        <w:t xml:space="preserve"> </w:t>
      </w:r>
      <w:r>
        <w:t xml:space="preserve">provides a unique framework for understanding how urban environments shape both character development and plot mechanics. For readers and educators in Houston, a city defined by energy, industry, and rapid growth,</w:t>
      </w:r>
      <w:r>
        <w:t xml:space="preserve"> </w:t>
      </w:r>
      <w:r>
        <w:t xml:space="preserve">"The Chemist"</w:t>
      </w:r>
      <w:r>
        <w:t xml:space="preserve"> </w:t>
      </w:r>
      <w:r>
        <w:t xml:space="preserve">offers a compelling mirror to the complexities of modern life.</w:t>
      </w:r>
    </w:p>
    <w:bookmarkEnd w:id="20"/>
    <w:bookmarkStart w:id="21" w:name="ii.-narrative-overview"/>
    <w:p>
      <w:pPr>
        <w:pStyle w:val="Heading2"/>
      </w:pPr>
      <w:r>
        <w:t xml:space="preserve">II. Narrative Overview</w:t>
      </w:r>
    </w:p>
    <w:p>
      <w:pPr>
        <w:pStyle w:val="FirstParagraph"/>
      </w:pPr>
      <w:r>
        <w:t xml:space="preserve">The novel follows Jane Jameson, an elite operative who has been on the run for years. After surviving a betrayal that left her for dead, she reinvents herself as a high-end</w:t>
      </w:r>
      <w:r>
        <w:t xml:space="preserve"> </w:t>
      </w:r>
      <w:r>
        <w:t xml:space="preserve">"chemist"</w:t>
      </w:r>
      <w:r>
        <w:t xml:space="preserve">, specializing in creating custom poisons and antidotes. Her life is one of careful preparation and isolation until she meets Leo, an ordinary man who represents everything she has sacrificed: normalcy, trust, and love. The central conflict arises when her past catches up with her forces Jane to choose between protecting the only person who sees her as human rather than a weapon.</w:t>
      </w:r>
    </w:p>
    <w:bookmarkEnd w:id="21"/>
    <w:bookmarkStart w:id="22" w:name="X9fbf537ba9d1a06150ffb80fb34f9c7cbfd2025"/>
    <w:p>
      <w:pPr>
        <w:pStyle w:val="Heading2"/>
      </w:pPr>
      <w:r>
        <w:t xml:space="preserve">III. Thematic Analysis: Identity and Reinvention</w:t>
      </w:r>
    </w:p>
    <w:p>
      <w:pPr>
        <w:pStyle w:val="FirstParagraph"/>
      </w:pPr>
      <w:r>
        <w:t xml:space="preserve">A primary theme in the book is the concept of identity. Jane is not just a killer; she is a scientist, using chemistry as both her trade and her metaphor for life. She understands that matter can be transformed, much like human character can be reshaped by trauma and choice. This scientific precision appeals to analytical minds often found in academic or corporate settings in major American cities.</w:t>
      </w:r>
    </w:p>
    <w:p>
      <w:pPr>
        <w:pStyle w:val="BodyText"/>
      </w:pPr>
      <w:r>
        <w:t xml:space="preserve">In the context of</w:t>
      </w:r>
      <w:r>
        <w:t xml:space="preserve"> </w:t>
      </w:r>
      <w:r>
        <w:rPr>
          <w:bCs/>
          <w:b/>
        </w:rPr>
        <w:t xml:space="preserve">Houston</w:t>
      </w:r>
      <w:r>
        <w:t xml:space="preserve">, a city known for its robust medical center and energy sector, the figure of the</w:t>
      </w:r>
      <w:r>
        <w:t xml:space="preserve"> </w:t>
      </w:r>
      <w:r>
        <w:t xml:space="preserve">chemist</w:t>
      </w:r>
      <w:r>
        <w:t xml:space="preserve"> </w:t>
      </w:r>
      <w:r>
        <w:t xml:space="preserve">is particularly resonant. Houston is home to one of the largest concentrations of chemical plants and biomedical research institutions in North America. The local population understands the power and danger inherent in chemical mastery. Therefore, Jane’s profession is not just a plot device but a culturally relevant element that adds realism to her capabilities for readers familiar with Houston’s industrial landscape.</w:t>
      </w:r>
    </w:p>
    <w:bookmarkEnd w:id="22"/>
    <w:bookmarkStart w:id="23" w:name="X2a0130d876ffbed2980b2831c6d3bee58671ee7"/>
    <w:p>
      <w:pPr>
        <w:pStyle w:val="Heading2"/>
      </w:pPr>
      <w:r>
        <w:t xml:space="preserve">IV. The Setting as Character: Urban Survival</w:t>
      </w:r>
    </w:p>
    <w:p>
      <w:pPr>
        <w:pStyle w:val="FirstParagraph"/>
      </w:pPr>
      <w:r>
        <w:t xml:space="preserve">Meyer utilizes various American cities throughout the narrative to showcase Jane’s adaptability. For students or professionals in</w:t>
      </w:r>
      <w:r>
        <w:t xml:space="preserve"> </w:t>
      </w:r>
      <w:r>
        <w:rPr>
          <w:bCs/>
          <w:b/>
        </w:rPr>
        <w:t xml:space="preserve">United States Houston</w:t>
      </w:r>
      <w:r>
        <w:t xml:space="preserve">, the depiction of urban sprawl and the anonymity of big-city living offers familiar ground for analysis.</w:t>
      </w:r>
    </w:p>
    <w:p>
      <w:pPr>
        <w:pStyle w:val="BodyText"/>
      </w:pPr>
      <w:r>
        <w:t xml:space="preserve">Houston is often described as a city where anything can happen, a place where fortunes are made and lost rapidly. Similarly, Jane’s existence is precarious, constantly shifting between high-stakes violence and quiet reflection. The novel explores how individuals navigate large metropolitan areas while maintaining their internal moral compasses. For Houston readers, the themes of navigating complex social hierarchies and surviving in a competitive environment parallel the challenges faced in one of America’s most diverse and dynamic economic hubs.</w:t>
      </w:r>
    </w:p>
    <w:bookmarkEnd w:id="23"/>
    <w:bookmarkStart w:id="24" w:name="Xd86b2f38a5a9d5bae17cfbeb0067e3f6f5903f0"/>
    <w:p>
      <w:pPr>
        <w:pStyle w:val="Heading2"/>
      </w:pPr>
      <w:r>
        <w:t xml:space="preserve">V. Character Dynamics and Psychological Realism</w:t>
      </w:r>
    </w:p>
    <w:p>
      <w:pPr>
        <w:pStyle w:val="FirstParagraph"/>
      </w:pPr>
      <w:r>
        <w:t xml:space="preserve">The relationship between Jane and Leo is built on a foundation of mutual respect rather than mere attraction. This dynamic offers a refreshing take on romantic suspense tropes. Leo represents stability, while Jane represents chaos controlled by discipline. Their interactions highlight the difficulty of integrating trauma into everyday life.</w:t>
      </w:r>
    </w:p>
    <w:p>
      <w:pPr>
        <w:pStyle w:val="BodyText"/>
      </w:pPr>
      <w:r>
        <w:t xml:space="preserve">This psychological realism is crucial for educational discussions in</w:t>
      </w:r>
      <w:r>
        <w:t xml:space="preserve"> </w:t>
      </w:r>
      <w:r>
        <w:rPr>
          <w:bCs/>
          <w:b/>
        </w:rPr>
        <w:t xml:space="preserve">United States Houston</w:t>
      </w:r>
      <w:r>
        <w:t xml:space="preserve"> </w:t>
      </w:r>
      <w:r>
        <w:t xml:space="preserve">schools and universities. The city’s diverse population includes many individuals who have experienced displacement or significant life changes, whether due to natural disasters like Hurricane Harvey or economic shifts. Jane’s journey toward healing and her struggle to trust others can serve as a powerful case study for discussions on resilience, post-traumatic growth, and the importance of community support networks.</w:t>
      </w:r>
    </w:p>
    <w:bookmarkEnd w:id="24"/>
    <w:bookmarkStart w:id="25" w:name="X36de69170033dc6a2b49ce3e45e4d74dde1ea1e"/>
    <w:p>
      <w:pPr>
        <w:pStyle w:val="Heading2"/>
      </w:pPr>
      <w:r>
        <w:t xml:space="preserve">VI. Educational Value for Houston Curricula</w:t>
      </w:r>
    </w:p>
    <w:p>
      <w:pPr>
        <w:pStyle w:val="FirstParagraph"/>
      </w:pPr>
      <w:r>
        <w:t xml:space="preserve">Incorporating</w:t>
      </w:r>
      <w:r>
        <w:t xml:space="preserve"> </w:t>
      </w:r>
      <w:r>
        <w:t xml:space="preserve">"The Chemist"</w:t>
      </w:r>
      <w:r>
        <w:t xml:space="preserve"> </w:t>
      </w:r>
      <w:r>
        <w:t xml:space="preserve">into literature or sociology curricula in</w:t>
      </w:r>
      <w:r>
        <w:t xml:space="preserve"> </w:t>
      </w:r>
      <w:r>
        <w:rPr>
          <w:bCs/>
          <w:b/>
        </w:rPr>
        <w:t xml:space="preserve">Houston</w:t>
      </w:r>
      <w:r>
        <w:t xml:space="preserve"> </w:t>
      </w:r>
      <w:r>
        <w:t xml:space="preserve">provides several pedagogical advantages:</w:t>
      </w:r>
    </w:p>
    <w:p>
      <w:pPr>
        <w:numPr>
          <w:ilvl w:val="0"/>
          <w:numId w:val="1001"/>
        </w:numPr>
        <w:pStyle w:val="Compact"/>
      </w:pPr>
      <w:r>
        <w:rPr>
          <w:bCs/>
          <w:b/>
        </w:rPr>
        <w:t xml:space="preserve">Cross-Disciplinary Learning:</w:t>
      </w:r>
      <w:r>
        <w:t xml:space="preserve">The book bridges the gap between humanities and STEM (Science, Technology, Engineering, Mathematics). Educators can use Jane’s scientific background to discuss real-world chemistry applications, ethical considerations in science, and the history of toxicology.</w:t>
      </w:r>
    </w:p>
    <w:p>
      <w:pPr>
        <w:numPr>
          <w:ilvl w:val="0"/>
          <w:numId w:val="1001"/>
        </w:numPr>
        <w:pStyle w:val="Compact"/>
      </w:pPr>
      <w:r>
        <w:rPr>
          <w:bCs/>
          <w:b/>
        </w:rPr>
        <w:t xml:space="preserve">Regional Relevance:</w:t>
      </w:r>
      <w:r>
        <w:t xml:space="preserve">By connecting the narrative’s urban survival themes to Houston’s specific geographic and economic context, students can engage more deeply with local issues such as infrastructure resilience, emergency preparedness, and community safety.</w:t>
      </w:r>
    </w:p>
    <w:p>
      <w:pPr>
        <w:numPr>
          <w:ilvl w:val="0"/>
          <w:numId w:val="1001"/>
        </w:numPr>
        <w:pStyle w:val="Compact"/>
      </w:pPr>
      <w:r>
        <w:rPr>
          <w:bCs/>
          <w:b/>
        </w:rPr>
        <w:t xml:space="preserve">Critical Thinking:</w:t>
      </w:r>
      <w:r>
        <w:t xml:space="preserve">The novel encourages readers to question the nature of justice. Is Jane a villain or a victim? This ambiguity fosters critical thinking skills essential for analyzing complex social and legal issues prevalent in large urban centers like Houston.</w:t>
      </w:r>
    </w:p>
    <w:bookmarkEnd w:id="25"/>
    <w:bookmarkStart w:id="26" w:name="vii.-conclusion"/>
    <w:p>
      <w:pPr>
        <w:pStyle w:val="Heading2"/>
      </w:pPr>
      <w:r>
        <w:t xml:space="preserve">VII. Conclusion</w:t>
      </w:r>
    </w:p>
    <w:p>
      <w:pPr>
        <w:pStyle w:val="FirstParagraph"/>
      </w:pPr>
      <w:r>
        <w:t xml:space="preserve">"The Chemist" is more than a thriller; it is a nuanced exploration of human resilience, the ethics of science, and the search for redemption. For readers in</w:t>
      </w:r>
      <w:r>
        <w:t xml:space="preserve"> </w:t>
      </w:r>
      <w:r>
        <w:rPr>
          <w:bCs/>
          <w:b/>
        </w:rPr>
        <w:t xml:space="preserve">United States Houston</w:t>
      </w:r>
      <w:r>
        <w:t xml:space="preserve">, the novel offers specific points of connection through its portrayal of urban life and its central figure as a</w:t>
      </w:r>
      <w:r>
        <w:t xml:space="preserve"> </w:t>
      </w:r>
      <w:r>
        <w:t xml:space="preserve">chemist</w:t>
      </w:r>
      <w:r>
        <w:t xml:space="preserve">. The city’s identity as a hub of industry and innovation makes Jane Jameson’s profession particularly poignant.</w:t>
      </w:r>
    </w:p>
    <w:p>
      <w:pPr>
        <w:pStyle w:val="BodyText"/>
      </w:pPr>
      <w:r>
        <w:t xml:space="preserve">In summary, this book report highlights how "The Chemist" can serve as an effective educational tool in Houston. It encourages readers to reflect on their own capacities for change and adaptation within the complex fabric of modern American society. By analyzing the text through local and thematic lenses, we gain a deeper appreciation for both the literary merits of Stephanie Meyer’s work and its relevance to contemporary life in one of America’s most vital cities.</w:t>
      </w:r>
    </w:p>
    <w:p>
      <w:pPr>
        <w:pStyle w:val="BodyText"/>
      </w:pPr>
      <w:r>
        <w:rPr>
          <w:iCs/>
          <w:i/>
        </w:rPr>
        <w:t xml:space="preserve">This report concludes that "The Chemist" is a valuable addition to reading lists in</w:t>
      </w:r>
      <w:r>
        <w:rPr>
          <w:iCs/>
          <w:i/>
        </w:rPr>
        <w:t xml:space="preserve"> </w:t>
      </w:r>
      <w:r>
        <w:rPr>
          <w:bCs/>
          <w:b/>
          <w:iCs/>
          <w:i/>
        </w:rPr>
        <w:t xml:space="preserve">Houston</w:t>
      </w:r>
      <w:r>
        <w:rPr>
          <w:iCs/>
          <w:i/>
        </w:rPr>
        <w:t xml:space="preserve">, offering rich opportunities for discussion on identity, science, and survival.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2026-07-29T19:18:47Z</dcterms:created>
  <dcterms:modified xsi:type="dcterms:W3CDTF">2026-07-29T19:18:47Z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