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1" w:name="book-report"/>
    <w:p>
      <w:pPr>
        <w:pStyle w:val="Heading1"/>
      </w:pPr>
      <w:r>
        <w:t xml:space="preserve">Book Report:</w:t>
      </w:r>
    </w:p>
    <w:bookmarkStart w:id="20" w:name="X36dab57207c685a60b616415076843e791bf148"/>
    <w:p>
      <w:pPr>
        <w:pStyle w:val="Heading2"/>
      </w:pPr>
      <w:r>
        <w:t xml:space="preserve">The Resilience of Infrastructure: The Civil Engineer in Afghanistan Kabul</w:t>
      </w:r>
    </w:p>
    <w:p>
      <w:pPr>
        <w:pStyle w:val="FirstParagraph"/>
      </w:pPr>
      <w:r>
        <w:rPr>
          <w:bCs/>
          <w:b/>
        </w:rPr>
        <w:t xml:space="preserve">Date:</w:t>
      </w:r>
      <w:r>
        <w:t xml:space="preserve"> </w:t>
      </w:r>
      <w:r>
        <w:t xml:space="preserve">October 26, 2023</w:t>
      </w:r>
      <w:r>
        <w:br/>
      </w:r>
      <w:r>
        <w:rPr>
          <w:bCs/>
          <w:b/>
        </w:rPr>
        <w:t xml:space="preserve">Subject Area:</w:t>
      </w:r>
      <w:r>
        <w:t xml:space="preserve"> </w:t>
      </w:r>
      <w:r>
        <w:t xml:space="preserve">Civil Engineering, Urban Development, Humanitarian Aid</w:t>
      </w:r>
      <w:r>
        <w:br/>
      </w:r>
      <w:r>
        <w:rPr>
          <w:bCs/>
          <w:b/>
        </w:rPr>
        <w:t xml:space="preserve">Dedicated Region:</w:t>
      </w:r>
      <w:r>
        <w:t xml:space="preserve"> </w:t>
      </w:r>
      <w:r>
        <w:t xml:space="preserve">Afghanistan Kabul</w:t>
      </w:r>
    </w:p>
    <w:bookmarkEnd w:id="20"/>
    <w:bookmarkEnd w:id="21"/>
    <w:p>
      <w:pPr>
        <w:pStyle w:val="BodyText"/>
      </w:pPr>
      <w:r>
        <w:t xml:space="preserve">I. Executive Summary</w:t>
      </w:r>
    </w:p>
    <w:p>
      <w:pPr>
        <w:pStyle w:val="BodyText"/>
      </w:pPr>
      <w:r>
        <w:t xml:space="preserve">This report serves as a comprehensive review of the critical literature and historical records concerning the profession of the Civil Engineer within the specific context of Afghanistan Kabul. While traditional civil engineering texts often focus on standardized methodologies in stable economies, this book report synthesizes diverse sources to highlight how a</w:t>
      </w:r>
      <w:r>
        <w:t xml:space="preserve"> </w:t>
      </w:r>
      <w:r>
        <w:rPr>
          <w:bCs/>
          <w:b/>
        </w:rPr>
        <w:t xml:space="preserve">Civil Engineer</w:t>
      </w:r>
      <w:r>
        <w:t xml:space="preserve"> </w:t>
      </w:r>
      <w:r>
        <w:t xml:space="preserve">must adapt technical expertise to one of the most challenging geopolitical and geographical environments in history:</w:t>
      </w:r>
      <w:r>
        <w:t xml:space="preserve"> </w:t>
      </w:r>
      <w:r>
        <w:rPr>
          <w:bCs/>
          <w:b/>
        </w:rPr>
        <w:t xml:space="preserve">Afghanistan Kabul</w:t>
      </w:r>
      <w:r>
        <w:t xml:space="preserve">. The central thesis of this review is that civil engineering in Kabul is not merely about concrete and steel; it is an act of diplomacy, survival, and nation-building.</w:t>
      </w:r>
    </w:p>
    <w:bookmarkStart w:id="22" w:name="X08dc5fc93a11fa6196924327ae22586395edc72"/>
    <w:p>
      <w:pPr>
        <w:pStyle w:val="Heading3"/>
      </w:pPr>
      <w:r>
        <w:t xml:space="preserve">II. Historical Context: The Evolution of Infrastructure</w:t>
      </w:r>
    </w:p>
    <w:p>
      <w:pPr>
        <w:pStyle w:val="FirstParagraph"/>
      </w:pPr>
      <w:r>
        <w:t xml:space="preserve">To understand the role of the</w:t>
      </w:r>
      <w:r>
        <w:t xml:space="preserve"> </w:t>
      </w:r>
      <w:r>
        <w:rPr>
          <w:bCs/>
          <w:b/>
        </w:rPr>
        <w:t xml:space="preserve">Civil Engineer</w:t>
      </w:r>
      <w:r>
        <w:t xml:space="preserve">, one must first understand the landscape of Afghanistan Kabul. Historically, Kabul has been a crossroads for trade routes that have shaped empires for millennia. However, in recent decades, specifically since 1978, the city has endured four decades of conflict.</w:t>
      </w:r>
      <w:r>
        <w:t xml:space="preserve"> </w:t>
      </w:r>
      <w:r>
        <w:t xml:space="preserve">Literature on post-Soviet reconstruction highlights how infrastructure was systematically dismantled during the civil wars of the 1990s. For a</w:t>
      </w:r>
      <w:r>
        <w:t xml:space="preserve"> </w:t>
      </w:r>
      <w:r>
        <w:rPr>
          <w:bCs/>
          <w:b/>
        </w:rPr>
        <w:t xml:space="preserve">Civil Engineer</w:t>
      </w:r>
      <w:r>
        <w:t xml:space="preserve"> </w:t>
      </w:r>
      <w:r>
        <w:t xml:space="preserve">studying this period, it is evident that technical knowledge existed but was often secondary to military necessity. The collapse of municipal services—water, electricity, and sanitation—measured by the failure of engineering systems, became a humanitarian crisis. This section of the literature emphasizes that rebuilding Afghanistan Kabul requires not just restoring old structures but reimagining urban planning from scratch in a fragmented society.</w:t>
      </w:r>
    </w:p>
    <w:bookmarkEnd w:id="22"/>
    <w:bookmarkStart w:id="23" w:name="iii.-the-technical-challenges-in-kabul"/>
    <w:p>
      <w:pPr>
        <w:pStyle w:val="Heading3"/>
      </w:pPr>
      <w:r>
        <w:t xml:space="preserve">III. The Technical Challenges in Kabul</w:t>
      </w:r>
    </w:p>
    <w:p>
      <w:pPr>
        <w:pStyle w:val="FirstParagraph"/>
      </w:pPr>
      <w:r>
        <w:t xml:space="preserve">The technical demands placed upon a</w:t>
      </w:r>
      <w:r>
        <w:t xml:space="preserve"> </w:t>
      </w:r>
      <w:r>
        <w:rPr>
          <w:bCs/>
          <w:b/>
        </w:rPr>
        <w:t xml:space="preserve">Civil Engineer</w:t>
      </w:r>
      <w:r>
        <w:t xml:space="preserve"> </w:t>
      </w:r>
      <w:r>
        <w:t xml:space="preserve">operating in</w:t>
      </w:r>
      <w:r>
        <w:t xml:space="preserve"> </w:t>
      </w:r>
      <w:r>
        <w:rPr>
          <w:bCs/>
          <w:b/>
        </w:rPr>
        <w:t xml:space="preserve">Afghanistan Kabul</w:t>
      </w:r>
      <w:r>
        <w:t xml:space="preserve"> </w:t>
      </w:r>
      <w:r>
        <w:t xml:space="preserve">are distinct from those found elsewhere. Several key factors dominate the professional discourse:</w:t>
      </w:r>
    </w:p>
    <w:p>
      <w:pPr>
        <w:pStyle w:val="BodyText"/>
      </w:pPr>
      <w:r>
        <w:t xml:space="preserve">"Seismic resilience is not optional; it is the baseline requirement for any construction project in Kabul."</w:t>
      </w:r>
    </w:p>
    <w:p>
      <w:pPr>
        <w:pStyle w:val="BodyText"/>
      </w:pPr>
      <w:r>
        <w:t xml:space="preserve">1. **Seismic Activity**: Kabul sits on active fault lines. Recent studies emphasize that traditional building codes were either ignored or non-existent during periods of instability. A competent</w:t>
      </w:r>
      <w:r>
        <w:t xml:space="preserve"> </w:t>
      </w:r>
      <w:r>
        <w:rPr>
          <w:bCs/>
          <w:b/>
        </w:rPr>
        <w:t xml:space="preserve">Civil Engineer</w:t>
      </w:r>
      <w:r>
        <w:t xml:space="preserve"> </w:t>
      </w:r>
      <w:r>
        <w:t xml:space="preserve">must prioritize earthquake-resistant design, utilizing local materials like stone and brick in ways that meet modern seismic standards while respecting architectural heritage.</w:t>
      </w:r>
      <w:r>
        <w:t xml:space="preserve"> </w:t>
      </w:r>
      <w:r>
        <w:t xml:space="preserve">2. **Water Resource Management**: Water scarcity is a defining feature of the Kabul environment. Engineering literature focusing on this region details the failure of Soviet-era water infrastructure and its subsequent degradation due to lack of maintenance and conflict damage. The role of the</w:t>
      </w:r>
      <w:r>
        <w:t xml:space="preserve"> </w:t>
      </w:r>
      <w:r>
        <w:rPr>
          <w:bCs/>
          <w:b/>
        </w:rPr>
        <w:t xml:space="preserve">Civil Engineer</w:t>
      </w:r>
      <w:r>
        <w:t xml:space="preserve"> </w:t>
      </w:r>
      <w:r>
        <w:t xml:space="preserve">here involves designing sustainable drainage systems, protecting groundwater aquifers, and creating efficient distribution networks that can withstand both droughts and flash floods.</w:t>
      </w:r>
      <w:r>
        <w:t xml:space="preserve"> </w:t>
      </w:r>
      <w:r>
        <w:t xml:space="preserve">3. **Urban Density**: Kabul has experienced uncontrolled urbanization since the return of refugees in the early 2000s. A</w:t>
      </w:r>
      <w:r>
        <w:t xml:space="preserve"> </w:t>
      </w:r>
      <w:r>
        <w:rPr>
          <w:bCs/>
          <w:b/>
        </w:rPr>
        <w:t xml:space="preserve">Civil Engineer</w:t>
      </w:r>
      <w:r>
        <w:t xml:space="preserve"> </w:t>
      </w:r>
      <w:r>
        <w:t xml:space="preserve">must navigate dense informal settlements where traditional planning models fail. This requires adaptive engineering solutions that integrate roads and utilities into existing, often chaotic, urban fabrics without displacing vulnerable populations.</w:t>
      </w:r>
    </w:p>
    <w:bookmarkEnd w:id="23"/>
    <w:bookmarkStart w:id="24" w:name="X9863630c6119247c2a5c338acec0ed83bb8afb2"/>
    <w:p>
      <w:pPr>
        <w:pStyle w:val="Heading3"/>
      </w:pPr>
      <w:r>
        <w:t xml:space="preserve">IV. Socio-Political Dimensions of Engineering</w:t>
      </w:r>
    </w:p>
    <w:p>
      <w:pPr>
        <w:pStyle w:val="FirstParagraph"/>
      </w:pPr>
      <w:r>
        <w:t xml:space="preserve">No book report on this topic is complete without addressing the human element. In</w:t>
      </w:r>
      <w:r>
        <w:t xml:space="preserve"> </w:t>
      </w:r>
      <w:r>
        <w:rPr>
          <w:bCs/>
          <w:b/>
        </w:rPr>
        <w:t xml:space="preserve">Afghanistan Kabul</w:t>
      </w:r>
      <w:r>
        <w:t xml:space="preserve">, engineering is deeply political. The selection of projects, the allocation of funds, and the execution of designs are influenced by tribal dynamics, local power structures, and international aid priorities.</w:t>
      </w:r>
      <w:r>
        <w:t xml:space="preserve"> </w:t>
      </w:r>
      <w:r>
        <w:t xml:space="preserve">The literature suggests that a successful</w:t>
      </w:r>
      <w:r>
        <w:t xml:space="preserve"> </w:t>
      </w:r>
      <w:r>
        <w:rPr>
          <w:bCs/>
          <w:b/>
        </w:rPr>
        <w:t xml:space="preserve">Civil Engineer</w:t>
      </w:r>
      <w:r>
        <w:t xml:space="preserve"> </w:t>
      </w:r>
      <w:r>
        <w:t xml:space="preserve">in this region must possess high cultural intelligence. They must collaborate with local communities to ensure that infrastructure projects meet actual needs rather than perceived ones imposed from outside. For instance, the construction of roads is not just about transport; it is about connecting isolated provinces to the capital, fostering economic unity and political stability.</w:t>
      </w:r>
      <w:r>
        <w:t xml:space="preserve"> </w:t>
      </w:r>
      <w:r>
        <w:t xml:space="preserve">Furthermore, security remains a paramount concern. Engineering teams in Kabul often operate under strict security protocols. This impacts logistics, supply chains for materials like cement and rebar, and the ability to conduct site surveys safely. The</w:t>
      </w:r>
      <w:r>
        <w:t xml:space="preserve"> </w:t>
      </w:r>
      <w:r>
        <w:rPr>
          <w:bCs/>
          <w:b/>
        </w:rPr>
        <w:t xml:space="preserve">Civil Engineer</w:t>
      </w:r>
      <w:r>
        <w:t xml:space="preserve"> </w:t>
      </w:r>
      <w:r>
        <w:t xml:space="preserve">must therefore be a risk manager as much as a technical expert, balancing safety with progress.</w:t>
      </w:r>
    </w:p>
    <w:bookmarkEnd w:id="24"/>
    <w:bookmarkStart w:id="25" w:name="X473bf3a38077eb5f4ba4f412448f7c7325b95aa"/>
    <w:p>
      <w:pPr>
        <w:pStyle w:val="Heading3"/>
      </w:pPr>
      <w:r>
        <w:t xml:space="preserve">V. Sustainable Development and Future Outlook</w:t>
      </w:r>
    </w:p>
    <w:p>
      <w:pPr>
        <w:pStyle w:val="FirstParagraph"/>
      </w:pPr>
      <w:r>
        <w:t xml:space="preserve">Recent publications argue that the future of civil engineering in Afghanistan Kabul lies in sustainability and local capacity building. Importing technology from developed nations often fails because it does not account for local labor skills or material availability.</w:t>
      </w:r>
      <w:r>
        <w:t xml:space="preserve"> </w:t>
      </w:r>
      <w:r>
        <w:t xml:space="preserve">Therefore, the modern</w:t>
      </w:r>
      <w:r>
        <w:t xml:space="preserve"> </w:t>
      </w:r>
      <w:r>
        <w:rPr>
          <w:bCs/>
          <w:b/>
        </w:rPr>
        <w:t xml:space="preserve">Civil Engineer</w:t>
      </w:r>
      <w:r>
        <w:t xml:space="preserve"> </w:t>
      </w:r>
      <w:r>
        <w:t xml:space="preserve">working in</w:t>
      </w:r>
      <w:r>
        <w:t xml:space="preserve"> </w:t>
      </w:r>
      <w:r>
        <w:rPr>
          <w:bCs/>
          <w:b/>
        </w:rPr>
        <w:t xml:space="preserve">Afghanistan Kabul</w:t>
      </w:r>
      <w:r>
        <w:t xml:space="preserve"> </w:t>
      </w:r>
      <w:r>
        <w:t xml:space="preserve">is encouraged to focus on:</w:t>
      </w:r>
      <w:r>
        <w:t xml:space="preserve"> </w:t>
      </w:r>
      <w:r>
        <w:t xml:space="preserve">* **Local Material Innovation**: Developing low-cost, high-strength materials from local resources.</w:t>
      </w:r>
      <w:r>
        <w:t xml:space="preserve"> </w:t>
      </w:r>
      <w:r>
        <w:t xml:space="preserve">* **Renewable Energy Integration**: Designing infrastructure that incorporates solar power, given the region's abundant sunlight and unreliable grid.</w:t>
      </w:r>
      <w:r>
        <w:t xml:space="preserve"> </w:t>
      </w:r>
      <w:r>
        <w:t xml:space="preserve">* **Education and Mentorship**: Training local Afghan engineers to take ownership of these projects, ensuring long-term maintenance and resilience.</w:t>
      </w:r>
      <w:r>
        <w:t xml:space="preserve"> </w:t>
      </w:r>
      <w:r>
        <w:t xml:space="preserve">The transition from humanitarian aid to sustainable development requires a shift in mindset. The</w:t>
      </w:r>
      <w:r>
        <w:t xml:space="preserve"> </w:t>
      </w:r>
      <w:r>
        <w:rPr>
          <w:bCs/>
          <w:b/>
        </w:rPr>
        <w:t xml:space="preserve">Civil Engineer</w:t>
      </w:r>
      <w:r>
        <w:t xml:space="preserve"> </w:t>
      </w:r>
      <w:r>
        <w:t xml:space="preserve">is no longer just a builder of structures but a facilitator of social stability through reliable infrastructure.</w:t>
      </w:r>
    </w:p>
    <w:bookmarkEnd w:id="25"/>
    <w:bookmarkStart w:id="26" w:name="vi.-conclusion"/>
    <w:p>
      <w:pPr>
        <w:pStyle w:val="Heading3"/>
      </w:pPr>
      <w:r>
        <w:t xml:space="preserve">VI. Conclusion</w:t>
      </w:r>
    </w:p>
    <w:p>
      <w:pPr>
        <w:pStyle w:val="FirstParagraph"/>
      </w:pPr>
      <w:r>
        <w:t xml:space="preserve">In conclusion, this book report underscores that the profession of the</w:t>
      </w:r>
      <w:r>
        <w:t xml:space="preserve"> </w:t>
      </w:r>
      <w:r>
        <w:rPr>
          <w:bCs/>
          <w:b/>
        </w:rPr>
        <w:t xml:space="preserve">Civil Engineer</w:t>
      </w:r>
      <w:r>
        <w:t xml:space="preserve"> </w:t>
      </w:r>
      <w:r>
        <w:t xml:space="preserve">in Afghanistan Kabul is one of the most complex and impactful roles in modern development. It demands a unique synthesis of technical prowess, cultural sensitivity, and political acumen. The history of</w:t>
      </w:r>
      <w:r>
        <w:t xml:space="preserve"> </w:t>
      </w:r>
      <w:r>
        <w:rPr>
          <w:bCs/>
          <w:b/>
        </w:rPr>
        <w:t xml:space="preserve">Afghanistan Kabul</w:t>
      </w:r>
      <w:r>
        <w:t xml:space="preserve"> </w:t>
      </w:r>
      <w:r>
        <w:t xml:space="preserve">shows us that infrastructure is fragile, but so too are societies without it.</w:t>
      </w:r>
      <w:r>
        <w:t xml:space="preserve"> </w:t>
      </w:r>
      <w:r>
        <w:t xml:space="preserve">As we look to the future, the lessons learned from decades of conflict offer profound insights into resilience. The</w:t>
      </w:r>
      <w:r>
        <w:t xml:space="preserve"> </w:t>
      </w:r>
      <w:r>
        <w:rPr>
          <w:bCs/>
          <w:b/>
        </w:rPr>
        <w:t xml:space="preserve">Civil Engineer</w:t>
      </w:r>
      <w:r>
        <w:t xml:space="preserve"> </w:t>
      </w:r>
      <w:r>
        <w:t xml:space="preserve">serves as a beacon of normalcy and progress in a region scarred by war. By focusing on sustainable, locally-adapted engineering solutions, professionals can contribute significantly to the reconstruction and peacebuilding efforts in Kabul. The literature reviewed here makes it clear: engineering in Kabul is not just about building bridges over rivers; it is about bridging divides between communities, economies, and hopes for a stable future.</w:t>
      </w:r>
    </w:p>
    <w:bookmarkEnd w:id="26"/>
    <w:bookmarkStart w:id="27" w:name="vii.-recommended-references"/>
    <w:p>
      <w:pPr>
        <w:pStyle w:val="Heading3"/>
      </w:pPr>
      <w:r>
        <w:t xml:space="preserve">VII. Recommended References</w:t>
      </w:r>
    </w:p>
    <w:p>
      <w:pPr>
        <w:numPr>
          <w:ilvl w:val="0"/>
          <w:numId w:val="1001"/>
        </w:numPr>
        <w:pStyle w:val="Compact"/>
      </w:pPr>
      <w:r>
        <w:t xml:space="preserve">"Infrastructure and State-Building in Afghanistan," Journal of International Development.</w:t>
      </w:r>
    </w:p>
    <w:p>
      <w:pPr>
        <w:numPr>
          <w:ilvl w:val="0"/>
          <w:numId w:val="1001"/>
        </w:numPr>
        <w:pStyle w:val="Compact"/>
      </w:pPr>
      <w:r>
        <w:t xml:space="preserve">"Urban Planning in Post-Conflict Zones: The Case of Kabul," Urban Studies Quarterly.</w:t>
      </w:r>
    </w:p>
    <w:p>
      <w:pPr>
        <w:numPr>
          <w:ilvl w:val="0"/>
          <w:numId w:val="1001"/>
        </w:numPr>
        <w:pStyle w:val="Compact"/>
      </w:pPr>
      <w:r>
        <w:t xml:space="preserve">"Seismic Retrofitting Techniques for Historical Structures in Central Asia," Engineering Heritage Review.</w:t>
      </w:r>
    </w:p>
    <w:p>
      <w:pPr>
        <w:pStyle w:val="FirstParagraph"/>
      </w:pPr>
      <w:r>
        <w:rPr>
          <w:iCs/>
          <w:i/>
        </w:rPr>
        <w:t xml:space="preserve">This document was prepared for educational and professional reference purposes regarding the role of civil engineering in Afghanistan Kabul. All technical recommendations should be adapted to current local regulations and safety standards.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Afghanistan Kabul</dc:title>
  <dc:creator/>
  <dc:language>en</dc:language>
  <cp:keywords/>
  <dcterms:created xsi:type="dcterms:W3CDTF">2026-07-29T09:58:02Z</dcterms:created>
  <dcterms:modified xsi:type="dcterms:W3CDTF">2026-07-29T09:58:02Z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