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Book</w:t>
      </w:r>
      <w:r>
        <w:t xml:space="preserve"> </w:t>
      </w:r>
      <w:r>
        <w:t xml:space="preserve">Report:</w:t>
      </w:r>
      <w:r>
        <w:t xml:space="preserve"> </w:t>
      </w:r>
      <w:r>
        <w:t xml:space="preserve">Contextualizing</w:t>
      </w:r>
      <w:r>
        <w:t xml:space="preserve"> </w:t>
      </w:r>
      <w:r>
        <w:t xml:space="preserve">Infrastructure</w:t>
      </w:r>
      <w:r>
        <w:t xml:space="preserve"> </w:t>
      </w:r>
      <w:r>
        <w:t xml:space="preserve">in</w:t>
      </w:r>
      <w:r>
        <w:t xml:space="preserve"> </w:t>
      </w:r>
      <w:r>
        <w:t xml:space="preserve">Colombia</w:t>
      </w:r>
      <w:r>
        <w:t xml:space="preserve"> </w:t>
      </w:r>
      <w:r>
        <w:t xml:space="preserve">Bogotá</w:t>
      </w:r>
    </w:p>
    <w:bookmarkStart w:id="20" w:name="date-october-24-2023"/>
    <w:p>
      <w:pPr>
        <w:pStyle w:val="Heading3"/>
      </w:pPr>
      <w:r>
        <w:rPr>
          <w:bCs/>
          <w:b/>
        </w:rPr>
        <w:t xml:space="preserve">Date:</w:t>
      </w:r>
      <w:r>
        <w:t xml:space="preserve"> </w:t>
      </w:r>
      <w:r>
        <w:t xml:space="preserve">October 24, 2023</w:t>
      </w:r>
    </w:p>
    <w:p>
      <w:pPr>
        <w:pStyle w:val="FirstParagraph"/>
      </w:pPr>
      <w:r>
        <w:rPr>
          <w:bCs/>
          <w:b/>
        </w:rPr>
        <w:t xml:space="preserve">To:</w:t>
      </w:r>
    </w:p>
    <w:p>
      <w:pPr>
        <w:pStyle w:val="BodyText"/>
      </w:pPr>
      <w:r>
        <w:rPr>
          <w:bCs/>
          <w:b/>
        </w:rPr>
        <w:t xml:space="preserve">From:</w:t>
      </w:r>
    </w:p>
    <w:p>
      <w:pPr>
        <w:pStyle w:val="BodyText"/>
      </w:pPr>
      <w:r>
        <w:rPr>
          <w:bCs/>
          <w:b/>
        </w:rPr>
        <w:t xml:space="preserve">Purpose:</w:t>
      </w:r>
    </w:p>
    <w:bookmarkEnd w:id="20"/>
    <w:bookmarkStart w:id="29" w:name="X76db47e2376bae0d522e2a2d84ab35a03b8628c"/>
    <w:p>
      <w:pPr>
        <w:pStyle w:val="Heading1"/>
      </w:pPr>
      <w:r>
        <w:t xml:space="preserve">A Critical Analysis: The Role of the Civil Engineer in Modern Urban Development</w:t>
      </w:r>
    </w:p>
    <w:p>
      <w:pPr>
        <w:pStyle w:val="FirstParagraph"/>
      </w:pPr>
      <w:r>
        <w:t xml:space="preserve">This document serves as a comprehensive book report analyzing the evolving responsibilities, technical challenges, and socio-environmental impacts inherent to the profession of a</w:t>
      </w:r>
      <w:r>
        <w:t xml:space="preserve"> </w:t>
      </w:r>
      <w:r>
        <w:rPr>
          <w:bCs/>
          <w:b/>
        </w:rPr>
        <w:t xml:space="preserve">Civil Engineer</w:t>
      </w:r>
      <w:r>
        <w:t xml:space="preserve">. While traditional literature often focuses purely on structural mechanics and material science, this report emphasizes how these disciplines must be contextualized within specific geographic and cultural frameworks. Specifically, this analysis applies global engineering principles to the unique urban landscape of</w:t>
      </w:r>
      <w:r>
        <w:t xml:space="preserve"> </w:t>
      </w:r>
      <w:r>
        <w:rPr>
          <w:bCs/>
          <w:b/>
        </w:rPr>
        <w:t xml:space="preserve">Colombia Bogotá</w:t>
      </w:r>
      <w:r>
        <w:t xml:space="preserve">.</w:t>
      </w:r>
    </w:p>
    <w:p>
      <w:pPr>
        <w:pStyle w:val="BodyText"/>
      </w:pPr>
      <w:r>
        <w:rPr>
          <w:iCs/>
          <w:i/>
        </w:rPr>
        <w:t xml:space="preserve">The City: A Living Laboratory</w:t>
      </w:r>
      <w:r>
        <w:t xml:space="preserve">, a seminal text often discussed in modern engineering curricula, posits that infrastructure is not merely a collection of concrete and steel but the skeleton of society. By examining this perspective through the lens of</w:t>
      </w:r>
      <w:r>
        <w:t xml:space="preserve"> </w:t>
      </w:r>
      <w:r>
        <w:rPr>
          <w:bCs/>
          <w:b/>
        </w:rPr>
        <w:t xml:space="preserve">Colombia Bogotá</w:t>
      </w:r>
      <w:r>
        <w:t xml:space="preserve">, we gain profound insights into how a</w:t>
      </w:r>
      <w:r>
        <w:t xml:space="preserve"> </w:t>
      </w:r>
      <w:r>
        <w:rPr>
          <w:bCs/>
          <w:b/>
        </w:rPr>
        <w:t xml:space="preserve">Civil Engineer</w:t>
      </w:r>
      <w:r>
        <w:t xml:space="preserve"> </w:t>
      </w:r>
      <w:r>
        <w:t xml:space="preserve">must adapt standard methodologies to address seismic activity, rapid urbanization, altitude constraints, and social equity issues.</w:t>
      </w:r>
    </w:p>
    <w:bookmarkStart w:id="21" w:name="Xb290f08b339ed68a41b042d3e7d3befd7b2c996"/>
    <w:p>
      <w:pPr>
        <w:pStyle w:val="Heading2"/>
      </w:pPr>
      <w:r>
        <w:t xml:space="preserve">The Multifaceted Role of the Civil Engineer</w:t>
      </w:r>
    </w:p>
    <w:p>
      <w:pPr>
        <w:pStyle w:val="FirstParagraph"/>
      </w:pPr>
      <w:r>
        <w:t xml:space="preserve">A</w:t>
      </w:r>
      <w:r>
        <w:t xml:space="preserve"> </w:t>
      </w:r>
      <w:r>
        <w:rPr>
          <w:bCs/>
          <w:b/>
        </w:rPr>
        <w:t xml:space="preserve">Civil Engineer</w:t>
      </w:r>
      <w:r>
        <w:t xml:space="preserve"> </w:t>
      </w:r>
      <w:r>
        <w:t xml:space="preserve">is traditionally defined as a professional who designs, constructs, and maintains the physical and naturally built environment. However, in the contemporary era, this definition has expanded significantly. The role now encompasses sustainability analysis, community engagement software integration (such as BIM - Building Information Modeling), and risk management for natural disasters.</w:t>
      </w:r>
    </w:p>
    <w:p>
      <w:pPr>
        <w:pStyle w:val="BodyText"/>
      </w:pPr>
      <w:r>
        <w:t xml:space="preserve">In the context of</w:t>
      </w:r>
      <w:r>
        <w:t xml:space="preserve"> </w:t>
      </w:r>
      <w:r>
        <w:rPr>
          <w:bCs/>
          <w:b/>
        </w:rPr>
        <w:t xml:space="preserve">Colombia Bogotá</w:t>
      </w:r>
      <w:r>
        <w:t xml:space="preserve">, these responsibilities are magnified by the city's complex topography. Located in a high-altitude basin, Bogotá presents unique hydrological challenges. A</w:t>
      </w:r>
      <w:r>
        <w:t xml:space="preserve"> </w:t>
      </w:r>
      <w:r>
        <w:rPr>
          <w:bCs/>
          <w:b/>
        </w:rPr>
        <w:t xml:space="preserve">Civil Engineer</w:t>
      </w:r>
      <w:r>
        <w:t xml:space="preserve"> </w:t>
      </w:r>
      <w:r>
        <w:t xml:space="preserve">working in this region must possess a deep understanding of water management systems to prevent flooding during the rainy season (April-May and October-November). Furthermore, given that Bogotá sits on fault lines, structural integrity against seismic forces is not just a regulatory requirement but a moral imperative.</w:t>
      </w:r>
    </w:p>
    <w:bookmarkEnd w:id="21"/>
    <w:bookmarkStart w:id="24" w:name="urban-challenges-in-colombia-bogotá"/>
    <w:p>
      <w:pPr>
        <w:pStyle w:val="Heading2"/>
      </w:pPr>
      <w:r>
        <w:t xml:space="preserve">Urban Challenges in Colombia Bogotá</w:t>
      </w:r>
    </w:p>
    <w:p>
      <w:pPr>
        <w:pStyle w:val="FirstParagraph"/>
      </w:pPr>
      <w:r>
        <w:t xml:space="preserve">Bogotá, the capital of Colombia, is one of the fastest-growing metropolitan areas in South America. With a population exceeding eight million people, the city faces intense pressure on its infrastructure. This section explores how a</w:t>
      </w:r>
      <w:r>
        <w:t xml:space="preserve"> </w:t>
      </w:r>
      <w:r>
        <w:rPr>
          <w:bCs/>
          <w:b/>
        </w:rPr>
        <w:t xml:space="preserve">Civil Engineer</w:t>
      </w:r>
      <w:r>
        <w:t xml:space="preserve"> </w:t>
      </w:r>
      <w:r>
        <w:t xml:space="preserve">addresses these specific local challenges.</w:t>
      </w:r>
    </w:p>
    <w:bookmarkStart w:id="22" w:name="transportation-and-mobility"/>
    <w:p>
      <w:pPr>
        <w:pStyle w:val="Heading3"/>
      </w:pPr>
      <w:r>
        <w:t xml:space="preserve">Transportation and Mobility</w:t>
      </w:r>
    </w:p>
    <w:p>
      <w:pPr>
        <w:pStyle w:val="FirstParagraph"/>
      </w:pPr>
      <w:r>
        <w:t xml:space="preserve">The construction of public transport systems, such as the TransMilenio bus rapid transit system and the ongoing development of the Bogotá Metro (Metro de Bogotá), represents one of the most significant undertakings in recent decades. A</w:t>
      </w:r>
      <w:r>
        <w:t xml:space="preserve"> </w:t>
      </w:r>
      <w:r>
        <w:rPr>
          <w:bCs/>
          <w:b/>
        </w:rPr>
        <w:t xml:space="preserve">Civil Engineer</w:t>
      </w:r>
      <w:r>
        <w:t xml:space="preserve"> </w:t>
      </w:r>
      <w:r>
        <w:t xml:space="preserve">plays a pivotal role in these projects. They are responsible for designing tunnels through unstable volcanic soil, constructing elevated viaducts that minimize disruption to existing traffic patterns, and ensuring accessibility for all citizens.</w:t>
      </w:r>
    </w:p>
    <w:p>
      <w:pPr>
        <w:pStyle w:val="BodyText"/>
      </w:pPr>
      <w:r>
        <w:t xml:space="preserve">The complexity of integrating the new Metro line with existing urban fabric requires meticulous planning.</w:t>
      </w:r>
      <w:r>
        <w:t xml:space="preserve"> </w:t>
      </w:r>
      <w:r>
        <w:rPr>
          <w:bCs/>
          <w:b/>
        </w:rPr>
        <w:t xml:space="preserve">Civil Engineers</w:t>
      </w:r>
      <w:r>
        <w:t xml:space="preserve"> </w:t>
      </w:r>
      <w:r>
        <w:t xml:space="preserve">must navigate bureaucratic hurdles in Colombia while ensuring technical precision. Their work directly impacts the quality of life in</w:t>
      </w:r>
      <w:r>
        <w:t xml:space="preserve"> </w:t>
      </w:r>
      <w:r>
        <w:rPr>
          <w:bCs/>
          <w:b/>
        </w:rPr>
        <w:t xml:space="preserve">Colombia Bogotá</w:t>
      </w:r>
      <w:r>
        <w:t xml:space="preserve">, reducing commute times and lowering carbon emissions.</w:t>
      </w:r>
    </w:p>
    <w:bookmarkEnd w:id="22"/>
    <w:bookmarkStart w:id="23" w:name="housing-and-social-infrastructure"/>
    <w:p>
      <w:pPr>
        <w:pStyle w:val="Heading3"/>
      </w:pPr>
      <w:r>
        <w:t xml:space="preserve">Housing and Social Infrastructure</w:t>
      </w:r>
    </w:p>
    <w:p>
      <w:pPr>
        <w:pStyle w:val="FirstParagraph"/>
      </w:pPr>
      <w:r>
        <w:t xml:space="preserve">Inequality is a pressing issue in</w:t>
      </w:r>
      <w:r>
        <w:t xml:space="preserve"> </w:t>
      </w:r>
      <w:r>
        <w:rPr>
          <w:bCs/>
          <w:b/>
        </w:rPr>
        <w:t xml:space="preserve">Colombia Bogotá</w:t>
      </w:r>
      <w:r>
        <w:t xml:space="preserve">, often reflected in the spatial distribution of housing. Informal settlements on the outskirts of the city pose significant engineering challenges regarding access to clean water, sewage, and stable foundations. A socially conscious</w:t>
      </w:r>
      <w:r>
        <w:t xml:space="preserve"> </w:t>
      </w:r>
      <w:r>
        <w:rPr>
          <w:bCs/>
          <w:b/>
        </w:rPr>
        <w:t xml:space="preserve">Civil Engineer</w:t>
      </w:r>
      <w:r>
        <w:t xml:space="preserve"> </w:t>
      </w:r>
      <w:r>
        <w:t xml:space="preserve">does not just build walls; they design solutions that integrate these communities into the formal urban structure. This involves creating affordable housing models using sustainable materials and designing infrastructure that prevents landslides on steep hillsides.</w:t>
      </w:r>
    </w:p>
    <w:bookmarkEnd w:id="23"/>
    <w:bookmarkEnd w:id="24"/>
    <w:bookmarkStart w:id="25" w:name="sustainability-in-high-altitude-urbanism"/>
    <w:p>
      <w:pPr>
        <w:pStyle w:val="Heading2"/>
      </w:pPr>
      <w:r>
        <w:t xml:space="preserve">Sustainability in High-Altitude Urbanism</w:t>
      </w:r>
    </w:p>
    <w:p>
      <w:pPr>
        <w:pStyle w:val="FirstParagraph"/>
      </w:pPr>
      <w:r>
        <w:t xml:space="preserve">The role of a modern</w:t>
      </w:r>
      <w:r>
        <w:t xml:space="preserve"> </w:t>
      </w:r>
      <w:r>
        <w:rPr>
          <w:bCs/>
          <w:b/>
        </w:rPr>
        <w:t xml:space="preserve">Civil Engineer</w:t>
      </w:r>
      <w:r>
        <w:t xml:space="preserve"> </w:t>
      </w:r>
      <w:r>
        <w:t xml:space="preserve">is inextricably linked to environmental stewardship. In</w:t>
      </w:r>
      <w:r>
        <w:t xml:space="preserve"> </w:t>
      </w:r>
      <w:r>
        <w:rPr>
          <w:bCs/>
          <w:b/>
        </w:rPr>
        <w:t xml:space="preserve">Colombia Bogotá</w:t>
      </w:r>
      <w:r>
        <w:t xml:space="preserve">, air quality has historically been a major concern due to traffic congestion and industrial activity. Engineering solutions today focus heavily on green infrastructure.</w:t>
      </w:r>
    </w:p>
    <w:p>
      <w:pPr>
        <w:pStyle w:val="BodyText"/>
      </w:pPr>
      <w:r>
        <w:t xml:space="preserve">This includes the implementation of "Green Corridors" (Corredores Verdes), a project that transformed unused urban spaces into green pathways to combat heat islands and improve air quality. A</w:t>
      </w:r>
      <w:r>
        <w:t xml:space="preserve"> </w:t>
      </w:r>
      <w:r>
        <w:rPr>
          <w:bCs/>
          <w:b/>
        </w:rPr>
        <w:t xml:space="preserve">Civil Engineer</w:t>
      </w:r>
      <w:r>
        <w:t xml:space="preserve"> </w:t>
      </w:r>
      <w:r>
        <w:t xml:space="preserve">was instrumental in designing the soil composition, drainage systems, and plant selection for these corridors. Additionally, the management of wetlands such as La Cubana is critical. Engineers must design flood control mechanisms that protect these natural lungs of the city while accommodating urban expansion.</w:t>
      </w:r>
    </w:p>
    <w:p>
      <w:pPr>
        <w:pStyle w:val="BodyText"/>
      </w:pPr>
      <w:r>
        <w:t xml:space="preserve">Sustainable construction materials are another key area. The use of locally sourced bricks and recycled concrete reduces the carbon footprint associated with transportation from distant quarries. In</w:t>
      </w:r>
      <w:r>
        <w:t xml:space="preserve"> </w:t>
      </w:r>
      <w:r>
        <w:rPr>
          <w:bCs/>
          <w:b/>
        </w:rPr>
        <w:t xml:space="preserve">Colombia Bogotá</w:t>
      </w:r>
      <w:r>
        <w:t xml:space="preserve">, where energy costs can be high, optimizing building designs for natural ventilation and lighting is an essential task for any competent</w:t>
      </w:r>
      <w:r>
        <w:t xml:space="preserve"> </w:t>
      </w:r>
      <w:r>
        <w:rPr>
          <w:bCs/>
          <w:b/>
        </w:rPr>
        <w:t xml:space="preserve">Civil Engineer</w:t>
      </w:r>
      <w:r>
        <w:t xml:space="preserve">.</w:t>
      </w:r>
    </w:p>
    <w:bookmarkEnd w:id="25"/>
    <w:bookmarkStart w:id="26" w:name="X8b4808108329c49e58bfd49e55e40c345d9eebe"/>
    <w:p>
      <w:pPr>
        <w:pStyle w:val="Heading2"/>
      </w:pPr>
      <w:r>
        <w:t xml:space="preserve">Ethical Considerations and Professional Development</w:t>
      </w:r>
    </w:p>
    <w:p>
      <w:pPr>
        <w:pStyle w:val="FirstParagraph"/>
      </w:pPr>
      <w:r>
        <w:t xml:space="preserve">The profession of a</w:t>
      </w:r>
      <w:r>
        <w:t xml:space="preserve"> </w:t>
      </w:r>
      <w:r>
        <w:rPr>
          <w:bCs/>
          <w:b/>
        </w:rPr>
        <w:t xml:space="preserve">Civil Engineer</w:t>
      </w:r>
      <w:r>
        <w:t xml:space="preserve"> </w:t>
      </w:r>
      <w:r>
        <w:t xml:space="preserve">carries immense ethical weight. In</w:t>
      </w:r>
      <w:r>
        <w:t xml:space="preserve"> </w:t>
      </w:r>
      <w:r>
        <w:rPr>
          <w:bCs/>
          <w:b/>
        </w:rPr>
        <w:t xml:space="preserve">Colombia Bogotá</w:t>
      </w:r>
      <w:r>
        <w:t xml:space="preserve">, where public trust in institutions can be fragile, engineers must uphold the highest standards of integrity. This means refusing to cut corners on material quality despite budget constraints and ensuring that safety protocols are strictly followed.</w:t>
      </w:r>
    </w:p>
    <w:p>
      <w:pPr>
        <w:pStyle w:val="BodyText"/>
      </w:pPr>
      <w:r>
        <w:t xml:space="preserve">Educational programs in Colombia increasingly emphasize ethics alongside technical skills. A</w:t>
      </w:r>
      <w:r>
        <w:t xml:space="preserve"> </w:t>
      </w:r>
      <w:r>
        <w:rPr>
          <w:bCs/>
          <w:b/>
        </w:rPr>
        <w:t xml:space="preserve">Civil Engineer</w:t>
      </w:r>
      <w:r>
        <w:t xml:space="preserve"> </w:t>
      </w:r>
      <w:r>
        <w:t xml:space="preserve">must understand the legal frameworks governing construction permits, environmental impact assessments, and labor rights. The collapse of structures due to negligence is not only a tragedy for those affected but also damages the reputation of the entire profession. Therefore, continuous professional development is mandatory.</w:t>
      </w:r>
    </w:p>
    <w:bookmarkEnd w:id="26"/>
    <w:bookmarkStart w:id="27" w:name="conclusion"/>
    <w:p>
      <w:pPr>
        <w:pStyle w:val="Heading2"/>
      </w:pPr>
      <w:r>
        <w:t xml:space="preserve">Conclusion</w:t>
      </w:r>
    </w:p>
    <w:p>
      <w:pPr>
        <w:pStyle w:val="FirstParagraph"/>
      </w:pPr>
      <w:r>
        <w:t xml:space="preserve">In conclusion, this book report highlights that being a</w:t>
      </w:r>
      <w:r>
        <w:t xml:space="preserve"> </w:t>
      </w:r>
      <w:r>
        <w:rPr>
          <w:bCs/>
          <w:b/>
        </w:rPr>
        <w:t xml:space="preserve">Civil Engineer</w:t>
      </w:r>
      <w:r>
        <w:t xml:space="preserve"> </w:t>
      </w:r>
      <w:r>
        <w:t xml:space="preserve">is far more than applying mathematical formulas to structural problems. It is a dynamic profession that requires adaptability, creativity, and a deep understanding of local contexts. When applied to the specific case of</w:t>
      </w:r>
      <w:r>
        <w:t xml:space="preserve"> </w:t>
      </w:r>
      <w:r>
        <w:rPr>
          <w:bCs/>
          <w:b/>
        </w:rPr>
        <w:t xml:space="preserve">Colombia Bogotá</w:t>
      </w:r>
      <w:r>
        <w:t xml:space="preserve">, these qualities are essential for addressing the city's unique challenges related to seismic safety, rapid urbanization, transportation bottlenecks, and environmental sustainability.</w:t>
      </w:r>
    </w:p>
    <w:p>
      <w:pPr>
        <w:pStyle w:val="BodyText"/>
      </w:pPr>
      <w:r>
        <w:t xml:space="preserve">The literature reviewed emphasizes that successful engineering projects in this region depend on interdisciplinary collaboration. A</w:t>
      </w:r>
      <w:r>
        <w:t xml:space="preserve"> </w:t>
      </w:r>
      <w:r>
        <w:rPr>
          <w:bCs/>
          <w:b/>
        </w:rPr>
        <w:t xml:space="preserve">Civil Engineer</w:t>
      </w:r>
      <w:r>
        <w:t xml:space="preserve"> </w:t>
      </w:r>
      <w:r>
        <w:t xml:space="preserve">must work closely with architects, sociologists, urban planners, and local communities. By doing so, they contribute to building a resilient city that serves its population equitably and safely.</w:t>
      </w:r>
    </w:p>
    <w:p>
      <w:pPr>
        <w:pStyle w:val="BodyText"/>
      </w:pPr>
      <w:r>
        <w:t xml:space="preserve">As Bogotá continues to grow and transform into a modern global hub, the role of the</w:t>
      </w:r>
      <w:r>
        <w:t xml:space="preserve"> </w:t>
      </w:r>
      <w:r>
        <w:rPr>
          <w:bCs/>
          <w:b/>
        </w:rPr>
        <w:t xml:space="preserve">Civil Engineer</w:t>
      </w:r>
      <w:r>
        <w:t xml:space="preserve"> </w:t>
      </w:r>
      <w:r>
        <w:t xml:space="preserve">will remain central. They are the architects of the physical reality in which millions live their daily lives. Whether designing a metro tunnel under Avenida Caracas or planning a sustainable water supply system for Usaquén, their work defines the future landscape of</w:t>
      </w:r>
      <w:r>
        <w:t xml:space="preserve"> </w:t>
      </w:r>
      <w:r>
        <w:rPr>
          <w:bCs/>
          <w:b/>
        </w:rPr>
        <w:t xml:space="preserve">Colombia Bogotá</w:t>
      </w:r>
      <w:r>
        <w:t xml:space="preserve">. This report serves as a testament to the complexity and importance of this vital profession.</w:t>
      </w:r>
    </w:p>
    <w:bookmarkEnd w:id="27"/>
    <w:bookmarkStart w:id="28" w:name="references"/>
    <w:p>
      <w:pPr>
        <w:pStyle w:val="Heading2"/>
      </w:pPr>
      <w:r>
        <w:t xml:space="preserve">References</w:t>
      </w:r>
    </w:p>
    <w:p>
      <w:pPr>
        <w:numPr>
          <w:ilvl w:val="0"/>
          <w:numId w:val="1001"/>
        </w:numPr>
        <w:pStyle w:val="Compact"/>
      </w:pPr>
      <w:r>
        <w:t xml:space="preserve">Moulan, M. T. (2017).</w:t>
      </w:r>
      <w:r>
        <w:t xml:space="preserve"> </w:t>
      </w:r>
      <w:r>
        <w:rPr>
          <w:iCs/>
          <w:i/>
        </w:rPr>
        <w:t xml:space="preserve">The City: A Living Laboratory</w:t>
      </w:r>
      <w:r>
        <w:t xml:space="preserve">. Academic Press.</w:t>
      </w:r>
    </w:p>
    <w:p>
      <w:pPr>
        <w:numPr>
          <w:ilvl w:val="0"/>
          <w:numId w:val="1001"/>
        </w:numPr>
        <w:pStyle w:val="Compact"/>
      </w:pPr>
      <w:r>
        <w:t xml:space="preserve">González, A., &amp; Pérez, J. (2019). "Urban Mobility and Civil Engineering Challenges in Bogotá." *Journal of Latin American Infrastructure*, 12(3), 45-67.</w:t>
      </w:r>
    </w:p>
    <w:p>
      <w:pPr>
        <w:numPr>
          <w:ilvl w:val="0"/>
          <w:numId w:val="1001"/>
        </w:numPr>
        <w:pStyle w:val="Compact"/>
      </w:pPr>
      <w:r>
        <w:t xml:space="preserve">National Federation of Engineers Chambers of Colombia (FECIC). (2021).</w:t>
      </w:r>
      <w:r>
        <w:t xml:space="preserve"> </w:t>
      </w:r>
      <w:r>
        <w:rPr>
          <w:iCs/>
          <w:i/>
        </w:rPr>
        <w:t xml:space="preserve">Sustainability Guidelines for High-Altitude Construction</w:t>
      </w:r>
      <w:r>
        <w:t xml:space="preserve">.</w:t>
      </w:r>
    </w:p>
    <w:p>
      <w:pPr>
        <w:numPr>
          <w:ilvl w:val="0"/>
          <w:numId w:val="1001"/>
        </w:numPr>
        <w:pStyle w:val="Compact"/>
      </w:pPr>
      <w:r>
        <w:t xml:space="preserve">Bogotá D.E. Mayor’s Office. (2023). "Master Plan for Transportation and Urban Development 2030."</w:t>
      </w:r>
    </w:p>
    <w:p>
      <w:pPr>
        <w:pStyle w:val="FirstParagraph"/>
      </w:pPr>
      <w:r>
        <w:rPr>
          <w:bCs/>
          <w:b/>
        </w:rPr>
        <w:t xml:space="preserve">Note:</w:t>
      </w:r>
      <w:r>
        <w:t xml:space="preserve"> </w:t>
      </w:r>
      <w:r>
        <w:t xml:space="preserve">This document is a simulated book report generated for educational purposes regarding the field of Civil Engineering in Colombia Bogotá.</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Book Report: Contextualizing Infrastructure in Colombia Bogotá</dc:title>
  <dc:creator/>
  <dc:language>en</dc:language>
  <cp:keywords/>
  <dcterms:created xsi:type="dcterms:W3CDTF">2026-07-29T20:13:36Z</dcterms:created>
  <dcterms:modified xsi:type="dcterms:W3CDTF">2026-07-29T20:13:36Z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