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rPr>
          <w:bCs/>
          <w:b/>
        </w:rPr>
        <w:t xml:space="preserve">Title:</w:t>
      </w:r>
      <w:r>
        <w:br/>
      </w:r>
      <w:r>
        <w:rPr>
          <w:iCs/>
          <w:i/>
        </w:rPr>
        <w:t xml:space="preserve">The Architect of Resilience: A Book Report on the Role and Responsibilities of the Civil Engineer in Israel Jerusalem</w:t>
      </w:r>
      <w:r>
        <w:br/>
      </w:r>
      <w:r>
        <w:br/>
      </w:r>
      <w:r>
        <w:rPr>
          <w:bCs/>
          <w:b/>
        </w:rPr>
        <w:t xml:space="preserve">Date:</w:t>
      </w:r>
      <w:r>
        <w:t xml:space="preserve"> </w:t>
      </w:r>
      <w:r>
        <w:t xml:space="preserve">October 26, 2023</w:t>
      </w:r>
      <w:r>
        <w:br/>
      </w:r>
      <w:r>
        <w:rPr>
          <w:bCs/>
          <w:b/>
        </w:rPr>
        <w:t xml:space="preserve">Subject:</w:t>
      </w:r>
      <w:r>
        <w:t xml:space="preserve"> </w:t>
      </w:r>
      <w:r>
        <w:t xml:space="preserve">Engineering Literature Review &amp; Regional Analysis</w:t>
      </w:r>
      <w:r>
        <w:br/>
      </w:r>
      <w:r>
        <w:rPr>
          <w:bCs/>
          <w:b/>
        </w:rPr>
        <w:t xml:space="preserve">Focused Region:</w:t>
      </w:r>
      <w:r>
        <w:t xml:space="preserve">The City of Israel Jerusalem</w:t>
      </w:r>
    </w:p>
    <w:bookmarkStart w:id="26" w:name="title-the-architect-of-resilience"/>
    <w:p>
      <w:pPr>
        <w:pStyle w:val="Heading1"/>
      </w:pPr>
      <w:r>
        <w:t xml:space="preserve">Title: The Architect of Resilience</w:t>
      </w:r>
    </w:p>
    <w:p>
      <w:pPr>
        <w:pStyle w:val="FirstParagraph"/>
      </w:pPr>
      <w:r>
        <w:br/>
      </w:r>
      <w:r>
        <w:br/>
      </w:r>
      <w:r>
        <w:t xml:space="preserve">The following document serves as a comprehensive Book Report regarding the specialized literature surrounding the profession of the Civil Engineer, with a specific analytical focus on their operational environment within Israel Jerusalem. This report explores how geological constraints, historical preservation mandates, and modern infrastructural demands intersect to define the unique challenges faced by professionals in this region.</w:t>
      </w:r>
      <w:r>
        <w:br/>
      </w:r>
      <w:r>
        <w:br/>
      </w:r>
    </w:p>
    <w:bookmarkStart w:id="20" w:name="introduction"/>
    <w:p>
      <w:pPr>
        <w:pStyle w:val="Heading2"/>
      </w:pPr>
      <w:r>
        <w:t xml:space="preserve">1. Introduction</w:t>
      </w:r>
    </w:p>
    <w:p>
      <w:pPr>
        <w:pStyle w:val="FirstParagraph"/>
      </w:pPr>
      <w:r>
        <w:br/>
      </w:r>
      <w:r>
        <w:t xml:space="preserve">The profession of the Civil Engineer is often viewed through a lens of pure mechanics and mathematics. However, when applied to a context as complex as Israel Jerusalem, the role transcends basic construction. It becomes an act of balancing ancient history with futuristic urban needs. This book report examines key texts and technical papers that discuss infrastructure development in one of the most historically significant cities on Earth.</w:t>
      </w:r>
      <w:r>
        <w:br/>
      </w:r>
      <w:r>
        <w:br/>
      </w:r>
      <w:r>
        <w:t xml:space="preserve">The primary objective of this review is to highlight how the Civil Engineer operates not just as a builder, but as a custodian of heritage. In Israel Jerusalem, every foundation laid must contend with layers of archaeological history. Therefore, the literature suggests that modern engineering education in this region must include modules on archaeology and cultural sensitivity alongside structural analysis.</w:t>
      </w:r>
      <w:r>
        <w:br/>
      </w:r>
      <w:r>
        <w:br/>
      </w:r>
    </w:p>
    <w:bookmarkEnd w:id="20"/>
    <w:bookmarkStart w:id="21" w:name="Xd2b9e19590da4caf779ae6aabbd0810d703604b"/>
    <w:p>
      <w:pPr>
        <w:pStyle w:val="Heading2"/>
      </w:pPr>
      <w:r>
        <w:t xml:space="preserve">2. Geotechnical Challenges: Building on Rock and History</w:t>
      </w:r>
    </w:p>
    <w:p>
      <w:pPr>
        <w:pStyle w:val="FirstParagraph"/>
      </w:pPr>
      <w:r>
        <w:br/>
      </w:r>
      <w:r>
        <w:t xml:space="preserve">A significant portion of the reviewed literature focuses on geotechnical engineering. The bedrock of Israel Jerusalem is primarily limestone and dolomite, which presents both opportunities and severe challenges for the Civil Engineer. Unlike building in flat sedimentary plains, constructing in Jerusalem requires deep foundational work that must navigate unpredictable cave systems (micropiles) and varying soil densities.</w:t>
      </w:r>
      <w:r>
        <w:br/>
      </w:r>
      <w:r>
        <w:br/>
      </w:r>
      <w:r>
        <w:t xml:space="preserve">One prominent text discussed the "Jerusalem Stone" phenomenon. While aesthetically mandated by municipal law to maintain the city’s visual continuity, this stone has specific structural properties that require specialized engineering techniques for transport and assembly. The Civil Engineer must design structures that utilize local materials not only for aesthetic compliance but for thermal regulation suitable to the Jerusalem climate.</w:t>
      </w:r>
      <w:r>
        <w:br/>
      </w:r>
      <w:r>
        <w:br/>
      </w:r>
      <w:r>
        <w:t xml:space="preserve">Furthermore, water management is a critical sub-topic. Israel faces periodic droughts, and the Civil Engineer in this region is tasked with designing sophisticated drainage systems that prevent flash flooding in narrow historic streets while capturing rainwater for sustainable use. The literature emphasizes that modern civil engineering projects in Jerusalem are increasingly reliant on grey-water recycling systems and permeable pavement technologies.</w:t>
      </w:r>
      <w:r>
        <w:br/>
      </w:r>
      <w:r>
        <w:br/>
      </w:r>
    </w:p>
    <w:bookmarkEnd w:id="21"/>
    <w:bookmarkStart w:id="22" w:name="preservation-vs.-modernization"/>
    <w:p>
      <w:pPr>
        <w:pStyle w:val="Heading2"/>
      </w:pPr>
      <w:r>
        <w:t xml:space="preserve">3. Preservation vs. Modernization</w:t>
      </w:r>
    </w:p>
    <w:p>
      <w:pPr>
        <w:pStyle w:val="FirstParagraph"/>
      </w:pPr>
      <w:r>
        <w:br/>
      </w:r>
      <w:r>
        <w:t xml:space="preserve">The most contentious aspect of the Civil Engineer’s role in Israel Jerusalem is the tension between preservation and necessity. The city is a living museum, yet its population grows annually, requiring housing, transportation, and utilities. The book report analyzes case studies where new subway lines (such as the Light Rail) had to be routed under sensitive archaeological sites.</w:t>
      </w:r>
      <w:r>
        <w:br/>
      </w:r>
      <w:r>
        <w:br/>
      </w:r>
      <w:r>
        <w:t xml:space="preserve">Here, the Civil Engineer acts as a mediator between archaeologists and developers. Techniques such as "tunnel boring" with minimal vibration are cited extensively. The engineering solutions must ensure that ancient structures do not suffer settlement or cracking due to new underground construction. This requires real-time monitoring systems embedded in both old ruins and new foundations.</w:t>
      </w:r>
      <w:r>
        <w:br/>
      </w:r>
      <w:r>
        <w:br/>
      </w:r>
      <w:r>
        <w:t xml:space="preserve">The literature argues that the Civil Engineer in this region possesses a dual citizenship: one to the laws of physics and another to the heritage preservation acts of the State of Israel. Failure in either duty can result not just in financial loss, but in irreversible cultural damage. Therefore, risk assessment protocols are significantly more rigorous here than in non-historic cities.</w:t>
      </w:r>
      <w:r>
        <w:br/>
      </w:r>
      <w:r>
        <w:br/>
      </w:r>
    </w:p>
    <w:bookmarkEnd w:id="22"/>
    <w:bookmarkStart w:id="23" w:name="X6d3fb22959c02c38c93ad44c5e1887f5e1f3a03"/>
    <w:p>
      <w:pPr>
        <w:pStyle w:val="Heading2"/>
      </w:pPr>
      <w:r>
        <w:t xml:space="preserve">4. Sustainability and Environmental Engineering</w:t>
      </w:r>
    </w:p>
    <w:p>
      <w:pPr>
        <w:pStyle w:val="FirstParagraph"/>
      </w:pPr>
      <w:r>
        <w:br/>
      </w:r>
      <w:r>
        <w:t xml:space="preserve">In recent years, a new wave of literature has emerged focusing on sustainable development within the constrained geography of Jerusalem. The Civil Engineer is increasingly tasked with integrating renewable energy sources into historic buildings without compromising their aesthetic integrity. Solar panels, for example, must be integrated invisibly or placed in non-visible zones.</w:t>
      </w:r>
      <w:r>
        <w:br/>
      </w:r>
      <w:r>
        <w:br/>
      </w:r>
      <w:r>
        <w:t xml:space="preserve">The concept of "Green Building" in Israel Jerusalem differs from global standards due to the limited available land. Vertical integration becomes key. The report highlights innovative projects where rooftops are converted into communal gardens or agricultural spaces, requiring engineers to calculate load-bearing capacities for soil and water retention systems on top of centuries-old structures.</w:t>
      </w:r>
      <w:r>
        <w:br/>
      </w:r>
      <w:r>
        <w:br/>
      </w:r>
      <w:r>
        <w:t xml:space="preserve">Additionally, air quality management is a growing field for civil engineering in Jerusalem’s dense valleys. Engineers are designing ventilation corridors within urban planning frameworks to mitigate pollution buildup caused by traffic congestion in narrow winding streets.</w:t>
      </w:r>
      <w:r>
        <w:br/>
      </w:r>
      <w:r>
        <w:br/>
      </w:r>
    </w:p>
    <w:bookmarkEnd w:id="23"/>
    <w:bookmarkStart w:id="24" w:name="X6c70be72cbb057c2dcf60130299c86714c02b8d"/>
    <w:p>
      <w:pPr>
        <w:pStyle w:val="Heading2"/>
      </w:pPr>
      <w:r>
        <w:t xml:space="preserve">5. Socio-Political Implications of Infrastructure</w:t>
      </w:r>
    </w:p>
    <w:p>
      <w:pPr>
        <w:pStyle w:val="FirstParagraph"/>
      </w:pPr>
      <w:r>
        <w:br/>
      </w:r>
      <w:r>
        <w:t xml:space="preserve">No discussion on the Civil Engineer in Israel Jerusalem is complete without addressing the socio-political dimension. Infrastructure projects are often symbols of political statements as well as functional necessities. The literature points out that bridge construction, road expansion, and water pipe routing can impact diverse communities living within the city boundaries.</w:t>
      </w:r>
      <w:r>
        <w:br/>
      </w:r>
      <w:r>
        <w:br/>
      </w:r>
      <w:r>
        <w:t xml:space="preserve">Therefore, the modern Civil Engineer must engage in community outreach and stakeholder management far beyond typical engineering scopes. Understanding the demographic shifts and community needs in different sectors of Jerusalem is crucial for project approval and successful implementation. The engineer’s role expands to include urban sociology, ensuring that infrastructure serves all segments of society equitably.</w:t>
      </w:r>
      <w:r>
        <w:br/>
      </w:r>
      <w:r>
        <w:br/>
      </w:r>
    </w:p>
    <w:bookmarkEnd w:id="24"/>
    <w:bookmarkStart w:id="25" w:name="conclusion"/>
    <w:p>
      <w:pPr>
        <w:pStyle w:val="Heading2"/>
      </w:pPr>
      <w:r>
        <w:t xml:space="preserve">6. Conclusion</w:t>
      </w:r>
    </w:p>
    <w:p>
      <w:pPr>
        <w:pStyle w:val="FirstParagraph"/>
      </w:pPr>
      <w:r>
        <w:br/>
      </w:r>
      <w:r>
        <w:t xml:space="preserve">In summary, this book report concludes that the Civil Engineer operating in Israel Jerusalem faces a unique set of professional demands that far exceed standard engineering practices. The intersection of ancient geology, profound historical significance, and modern urban pressures creates a high-stakes environment.</w:t>
      </w:r>
      <w:r>
        <w:br/>
      </w:r>
      <w:r>
        <w:br/>
      </w:r>
      <w:r>
        <w:t xml:space="preserve">The key takeaways from the reviewed literature are:</w:t>
      </w:r>
      <w:r>
        <w:br/>
      </w:r>
    </w:p>
    <w:p>
      <w:pPr>
        <w:numPr>
          <w:ilvl w:val="0"/>
          <w:numId w:val="1001"/>
        </w:numPr>
        <w:pStyle w:val="Compact"/>
      </w:pPr>
      <w:r>
        <w:rPr>
          <w:bCs/>
          <w:b/>
        </w:rPr>
        <w:t xml:space="preserve">Specialized Knowledge:</w:t>
      </w:r>
      <w:r>
        <w:t xml:space="preserve"> </w:t>
      </w:r>
      <w:r>
        <w:t xml:space="preserve">Engineers must possess deep knowledge of local geology and archaeological constraints.</w:t>
      </w:r>
    </w:p>
    <w:p>
      <w:pPr>
        <w:numPr>
          <w:ilvl w:val="0"/>
          <w:numId w:val="1001"/>
        </w:numPr>
        <w:pStyle w:val="Compact"/>
      </w:pPr>
      <w:r>
        <w:rPr>
          <w:bCs/>
          <w:b/>
        </w:rPr>
        <w:t xml:space="preserve">Cultural Stewardship:</w:t>
      </w:r>
      <w:r>
        <w:t xml:space="preserve"> </w:t>
      </w:r>
      <w:r>
        <w:t xml:space="preserve">The engineer serves as a guardian of heritage, balancing new construction with preservation mandates.</w:t>
      </w:r>
    </w:p>
    <w:p>
      <w:pPr>
        <w:numPr>
          <w:ilvl w:val="0"/>
          <w:numId w:val="1001"/>
        </w:numPr>
        <w:pStyle w:val="Compact"/>
      </w:pPr>
      <w:r>
        <w:rPr>
          <w:bCs/>
          <w:b/>
        </w:rPr>
        <w:t xml:space="preserve">Innovation in Constraints:</w:t>
      </w:r>
    </w:p>
    <w:p>
      <w:pPr>
        <w:numPr>
          <w:ilvl w:val="0"/>
          <w:numId w:val="1001"/>
        </w:numPr>
        <w:pStyle w:val="Compact"/>
      </w:pPr>
      <w:r>
        <w:rPr>
          <w:bCs/>
          <w:b/>
        </w:rPr>
        <w:t xml:space="preserve">Social Responsibility:</w:t>
      </w:r>
      <w:r>
        <w:t xml:space="preserve">: Infrastructure projects are deeply intertwined with community dynamics and political contexts.</w:t>
      </w:r>
    </w:p>
    <w:p>
      <w:pPr>
        <w:pStyle w:val="FirstParagraph"/>
      </w:pPr>
      <w:r>
        <w:t xml:space="preserve">The Civil Engineer in Israel Jerusalem is not merely a builder of bridges and buildings; they are an architect of resilience, ensuring that the city can evolve while remaining rooted in its profound past. Future literature should focus more on digital twin technologies for heritage sites, allowing engineers to simulate structural impacts virtually before any physical work begins.</w:t>
      </w:r>
      <w:r>
        <w:br/>
      </w:r>
      <w:r>
        <w:br/>
      </w:r>
    </w:p>
    <w:p>
      <w:pPr>
        <w:pStyle w:val="BodyText"/>
      </w:pPr>
      <w:r>
        <w:rPr>
          <w:iCs/>
          <w:i/>
        </w:rPr>
        <w:t xml:space="preserve">This report was prepared for academic and professional review purposes, focusing specifically on the technical and cultural aspects of civil engineering within the unique environment of Israel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the Context of Israel Jerusalem</dc:title>
  <dc:creator/>
  <dc:language>en</dc:language>
  <cp:keywords/>
  <dcterms:created xsi:type="dcterms:W3CDTF">2026-07-30T04:42:59Z</dcterms:created>
  <dcterms:modified xsi:type="dcterms:W3CDTF">2026-07-30T04:42:59Z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