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Civil</w:t>
      </w:r>
      <w:r>
        <w:t xml:space="preserve"> </w:t>
      </w:r>
      <w:r>
        <w:t xml:space="preserve">Engineering</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r>
        <w:t xml:space="preserve"> </w:t>
      </w:r>
      <w:r>
        <w:t xml:space="preserve">A</w:t>
      </w:r>
      <w:r>
        <w:t xml:space="preserve"> </w:t>
      </w:r>
      <w:r>
        <w:t xml:space="preserve">Comprehensive</w:t>
      </w:r>
      <w:r>
        <w:t xml:space="preserve"> </w:t>
      </w:r>
      <w:r>
        <w:t xml:space="preserve">Book</w:t>
      </w:r>
      <w:r>
        <w:t xml:space="preserve"> </w:t>
      </w:r>
      <w:r>
        <w:t xml:space="preserve">Report</w:t>
      </w:r>
    </w:p>
    <w:bookmarkStart w:id="20" w:name="X22486e82c7589560ba3e6e97197f7f26a5f9719"/>
    <w:p>
      <w:pPr>
        <w:pStyle w:val="Heading1"/>
      </w:pPr>
      <w:r>
        <w:t xml:space="preserve">Civil Engineering in South Africa Cape Town: A Comprehensive Book Report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Infrastructure and Urban Planning</w:t>
      </w:r>
      <w:r>
        <w:br/>
      </w:r>
    </w:p>
    <w:p>
      <w:pPr>
        <w:pStyle w:val="BodyText"/>
      </w:pPr>
      <w:r>
        <w:t xml:space="preserve">From:: Senior Technical Analyst</w:t>
      </w:r>
    </w:p>
    <w:bookmarkEnd w:id="20"/>
    <w:bookmarkStart w:id="21" w:name="executive-summary"/>
    <w:p>
      <w:pPr>
        <w:pStyle w:val="Heading2"/>
      </w:pPr>
      <w:r>
        <w:t xml:space="preserve">Executive Summary</w:t>
      </w:r>
    </w:p>
    <w:p>
      <w:pPr>
        <w:pStyle w:val="FirstParagraph"/>
      </w:pPr>
      <w:r>
        <w:t xml:space="preserve">This Book Report provides a critical analysis of the contemporary landscape of Civil Engineering within the specific geographic and socio-economic context of South Africa Cape Town. The document explores how modern civil engineering principles are being applied to address unique challenges such as water scarcity, seismic resilience, and urban density in one of the world's most visually stunning yet geographically constrained cities.</w:t>
      </w:r>
    </w:p>
    <w:p>
      <w:pPr>
        <w:pStyle w:val="BodyText"/>
      </w:pPr>
      <w:r>
        <w:t xml:space="preserve">As a global hub for tourism, commerce, and education, Cape Town faces distinct infrastructural pressures. This report argues that the role of the Civil Engineer is no longer limited to structural stability but has evolved into a multidisciplinary mandate involving environmental sustainability, social equity, and climate adaptation. The findings herein are synthesized from recent academic literature on sustainable infrastructure in developing economies and practical case studies from major projects undertaken in Cape Town over the last decade.</w:t>
      </w:r>
    </w:p>
    <w:bookmarkEnd w:id="21"/>
    <w:bookmarkStart w:id="23" w:name="the-context-of-cape-town"/>
    <w:bookmarkStart w:id="22" w:name="Xf36b4d327f3248de1f36d351eeeb6ffa45052ac"/>
    <w:p>
      <w:pPr>
        <w:pStyle w:val="Heading2"/>
      </w:pPr>
      <w:r>
        <w:t xml:space="preserve">The Unique Context of South Africa Cape Town</w:t>
      </w:r>
    </w:p>
    <w:p>
      <w:pPr>
        <w:pStyle w:val="FirstParagraph"/>
      </w:pPr>
      <w:r>
        <w:t xml:space="preserve">Cape Town is not merely a city; it is a geographical paradox. Nestled between two oceans and dominated by the sandstone cliffs of Table Mountain, the city has limited space for expansion. This physical constraint places an immense burden on Civil Engineers to innovate within tight spatial limitations. Unlike sprawling American or Australian cities, Cape Town must maximize verticality and underground utility corridors while preserving its UNESCO World Heritage sites.</w:t>
      </w:r>
    </w:p>
    <w:p>
      <w:pPr>
        <w:pStyle w:val="BodyText"/>
      </w:pPr>
      <w:r>
        <w:t xml:space="preserve">Furthermore, the socio-economic disparity in South Africa is stark. A successful Civil Engineer in this region must navigate the dual realities of high-end commercial development in areas like the Waterfront and Camps Bay, while simultaneously delivering affordable housing and basic services to townships such as Khayelitsha. The ethical dimension of engineering here is profound. It requires a shift from purely technical proficiency to social consciousness, ensuring that infrastructure development does not exacerbate existing inequalities.</w:t>
      </w:r>
    </w:p>
    <w:bookmarkEnd w:id="22"/>
    <w:bookmarkEnd w:id="23"/>
    <w:bookmarkStart w:id="26" w:name="water-infrastructure-crisis"/>
    <w:bookmarkStart w:id="25" w:name="Xba9ad81efee91cd5ad272f39081d53c83c91a06"/>
    <w:p>
      <w:pPr>
        <w:pStyle w:val="Heading2"/>
      </w:pPr>
      <w:r>
        <w:t xml:space="preserve">The Water Crisis: Engineering for Scarcity</w:t>
      </w:r>
    </w:p>
    <w:p>
      <w:pPr>
        <w:pStyle w:val="FirstParagraph"/>
      </w:pPr>
      <w:r>
        <w:t xml:space="preserve">No discussion on Civil Engineering in South Africa Cape Town is complete without addressing the "Day Zero" crisis of 2018. This event was a watershed moment that redefined how infrastructure projects are conceived. The book report highlights that traditional water management systems were insufficient for the city's growing population and erratic rainfall patterns.</w:t>
      </w:r>
    </w:p>
    <w:bookmarkStart w:id="24" w:name="resilient-infrastructure-solutions"/>
    <w:p>
      <w:pPr>
        <w:pStyle w:val="Heading3"/>
      </w:pPr>
      <w:r>
        <w:t xml:space="preserve">Resilient Infrastructure Solutions</w:t>
      </w:r>
    </w:p>
    <w:p>
      <w:pPr>
        <w:pStyle w:val="FirstParagraph"/>
      </w:pPr>
      <w:r>
        <w:t xml:space="preserve">Civil Engineers have since pivoted towards non-motorized water sources (NMWSS). This includes the development of innovative groundwater recharge systems, the integration of greywater recycling into high-rise residential blocks, and the construction of robust stormwater capture infrastructure. The engineering challenge was not just building dams or pipes, but creating a decentralized network that could withstand prolonged droughts.</w:t>
      </w:r>
    </w:p>
    <w:p>
      <w:pPr>
        <w:pStyle w:val="BodyText"/>
      </w:pPr>
      <w:r>
        <w:t xml:space="preserve">The report notes that new Civil Engineers entering the field must be proficient in hydrology and climate modeling. The era of assuming predictable rainfall is over. In Cape Town, engineering designs now incorporate a 30% safety margin for water supply deficits, a significant deviation from global standards. This has positioned South Africa Cape Town as a leader in "drought-proof" urban planning, exporting these methodologies to other arid regions globally.</w:t>
      </w:r>
    </w:p>
    <w:bookmarkEnd w:id="24"/>
    <w:bookmarkEnd w:id="25"/>
    <w:bookmarkEnd w:id="26"/>
    <w:bookmarkStart w:id="28" w:name="seismic-and-geotechnical-challenges"/>
    <w:bookmarkStart w:id="27" w:name="geotechnical-and-seismic-resilience"/>
    <w:p>
      <w:pPr>
        <w:pStyle w:val="Heading2"/>
      </w:pPr>
      <w:r>
        <w:t xml:space="preserve">Geotechnical and Seismic Resilience</w:t>
      </w:r>
    </w:p>
    <w:p>
      <w:pPr>
        <w:pStyle w:val="FirstParagraph"/>
      </w:pPr>
      <w:r>
        <w:t xml:space="preserve">Cape Town sits on a complex geological formation. The sandstone mountains that frame the city are prone to rockfalls, while the coastal plains consist of shifting sands. Civil Engineers must possess specialized knowledge in geotechnical engineering to ensure that foundations do not fail due to soil liquefaction or erosion.</w:t>
      </w:r>
    </w:p>
    <w:p>
      <w:pPr>
        <w:pStyle w:val="BodyText"/>
      </w:pPr>
      <w:r>
        <w:t xml:space="preserve">The Cape Floristic Region, a biodiversity hotspot found in parts of the metropolitan area, imposes strict environmental regulations on construction. Engineers are often required to conduct extensive impact assessments before breaking ground. This has led to the adoption of lightweight construction materials and modular building techniques that minimize soil disturbance. The interplay between protecting nature and enabling urban growth is a central theme in modern Cape Town engineering discourse.</w:t>
      </w:r>
    </w:p>
    <w:bookmarkEnd w:id="27"/>
    <w:bookmarkEnd w:id="28"/>
    <w:bookmarkStart w:id="30" w:name="transportation-and-urban-mobility"/>
    <w:bookmarkStart w:id="29" w:name="X78b4f6aca3f4b74369839a7a9aefc40480268bb"/>
    <w:p>
      <w:pPr>
        <w:pStyle w:val="Heading2"/>
      </w:pPr>
      <w:r>
        <w:t xml:space="preserve">Transportation Infrastructure: The MyCiTi Experience</w:t>
      </w:r>
    </w:p>
    <w:p>
      <w:pPr>
        <w:pStyle w:val="FirstParagraph"/>
      </w:pPr>
      <w:r>
        <w:t xml:space="preserve">The implementation of the MyCiTi bus rapid transit system represents one of the most significant Civil Engineering achievements in recent South African history. This project required the construction of dedicated lanes, elevated stations, and complex interchanges that harmonized with existing arterial roads.</w:t>
      </w:r>
    </w:p>
    <w:p>
      <w:pPr>
        <w:pStyle w:val="BodyText"/>
      </w:pPr>
      <w:r>
        <w:t xml:space="preserve">The report emphasizes that this was not merely a transport project but an urban regeneration tool. By improving connectivity between townships and the city center, Civil Engineers facilitated economic inclusion. However, challenges remain regarding maintenance funding and last-mile connectivity. Future engineering projects must focus on integrating non-motorized transport (cycling paths and walkways) with these heavy infrastructure systems to create a truly multimodal network.</w:t>
      </w:r>
    </w:p>
    <w:bookmarkEnd w:id="29"/>
    <w:bookmarkEnd w:id="30"/>
    <w:bookmarkStart w:id="32" w:name="future-directions-and-conclusion"/>
    <w:p>
      <w:pPr>
        <w:pStyle w:val="Heading2"/>
      </w:pPr>
      <w:r>
        <w:t xml:space="preserve">Future Directions and Conclusion</w:t>
      </w:r>
    </w:p>
    <w:p>
      <w:pPr>
        <w:pStyle w:val="FirstParagraph"/>
      </w:pPr>
      <w:r>
        <w:t xml:space="preserve">In conclusion, the role of the Civil Engineer in South Africa Cape Town is evolving from a builder of structures to a guardian of sustainable urbanism. The city serves as a living laboratory for engineering solutions in constrained, diverse, and resource-limited environments.</w:t>
      </w:r>
    </w:p>
    <w:bookmarkStart w:id="31" w:name="key-recommendations-for-practitioners"/>
    <w:p>
      <w:pPr>
        <w:pStyle w:val="Heading3"/>
      </w:pPr>
      <w:r>
        <w:t xml:space="preserve">Key Recommendations for Practitioners:</w:t>
      </w:r>
    </w:p>
    <w:p>
      <w:pPr>
        <w:numPr>
          <w:ilvl w:val="0"/>
          <w:numId w:val="1001"/>
        </w:numPr>
        <w:pStyle w:val="Compact"/>
      </w:pPr>
      <w:r>
        <w:rPr>
          <w:bCs/>
          <w:b/>
        </w:rPr>
        <w:t xml:space="preserve">Sustainability First:</w:t>
      </w:r>
      <w:r>
        <w:t xml:space="preserve"> </w:t>
      </w:r>
      <w:r>
        <w:t xml:space="preserve">Every project must undergo a rigorous carbon footprint assessment. Green building codes are becoming mandatory.</w:t>
      </w:r>
    </w:p>
    <w:p>
      <w:pPr>
        <w:numPr>
          <w:ilvl w:val="0"/>
          <w:numId w:val="1001"/>
        </w:numPr>
        <w:pStyle w:val="Compact"/>
      </w:pPr>
      <w:r>
        <w:rPr>
          <w:bCs/>
          <w:b/>
        </w:rPr>
        <w:t xml:space="preserve">Inclusive Design:</w:t>
      </w:r>
      <w:r>
        <w:t xml:space="preserve"> </w:t>
      </w:r>
      <w:r>
        <w:t xml:space="preserve">Infrastructure must serve all demographics, bridging the spatial divides of the past apartheid era.</w:t>
      </w:r>
    </w:p>
    <w:p>
      <w:pPr>
        <w:numPr>
          <w:ilvl w:val="0"/>
          <w:numId w:val="1001"/>
        </w:numPr>
        <w:pStyle w:val="Compact"/>
      </w:pPr>
      <w:r>
        <w:rPr>
          <w:bCs/>
          <w:b/>
        </w:rPr>
        <w:t xml:space="preserve">Tech Integration:</w:t>
      </w:r>
      <w:r>
        <w:t xml:space="preserve"> </w:t>
      </w:r>
      <w:r>
        <w:t xml:space="preserve">Adoption of BIM (Building Information Modeling) and AI for predictive maintenance is essential for aging infrastructure.</w:t>
      </w:r>
    </w:p>
    <w:p>
      <w:pPr>
        <w:pStyle w:val="FirstParagraph"/>
      </w:pPr>
      <w:r>
        <w:t xml:space="preserve">The book report ultimately posits that South Africa Cape Town is at the forefront of a new engineering paradigm. The lessons learned here regarding water resilience, geotechnical adaptation in fragile ecosystems, and socially inclusive urban planning are not just local concerns; they are global blueprints. For Civil Engineers worldwide, studying the Cape Town experience offers invaluable insights into building cities that can thrive amidst climate uncertainty and social complexity.</w:t>
      </w:r>
    </w:p>
    <w:p>
      <w:pPr>
        <w:pStyle w:val="BodyText"/>
      </w:pPr>
      <w:r>
        <w:rPr>
          <w:iCs/>
          <w:i/>
        </w:rPr>
        <w:t xml:space="preserve">This document serves as a foundational reference for students, practitioners, and policymakers interested in the intersection of civil engineering excellence and sustainable urban development in South Africa Cape Town.</w:t>
      </w:r>
    </w:p>
    <w:bookmarkEnd w:id="31"/>
    <w:bookmarkEnd w:id="32"/>
    <w:p>
      <w:pPr>
        <w:pStyle w:val="BodyText"/>
      </w:pPr>
      <w:r>
        <w:t xml:space="preserve">© 2023 Engineering Review Board.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Civil Engineering in South Africa Cape Town: A Comprehensive Book Report</dc:title>
  <dc:creator/>
  <dc:language>en</dc:language>
  <cp:keywords/>
  <dcterms:created xsi:type="dcterms:W3CDTF">2026-07-29T16:23:36Z</dcterms:created>
  <dcterms:modified xsi:type="dcterms:W3CDTF">2026-07-29T16:23:36Z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