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South</w:t>
      </w:r>
      <w:r>
        <w:t xml:space="preserve"> </w:t>
      </w:r>
      <w:r>
        <w:t xml:space="preserve">Korea</w:t>
      </w:r>
      <w:r>
        <w:t xml:space="preserve"> </w:t>
      </w:r>
      <w:r>
        <w:t xml:space="preserve">Seoul</w:t>
      </w:r>
    </w:p>
    <w:bookmarkStart w:id="26" w:name="X38afdf4578b9dd7329ef3d047a00f89b6d9178b"/>
    <w:p>
      <w:pPr>
        <w:pStyle w:val="Heading1"/>
      </w:pPr>
      <w:r>
        <w:t xml:space="preserve">The Role and Evolution of the Civil Engineer in South Korea Seoul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Urban Planning &amp; Infrastructure Development</w:t>
      </w:r>
      <w:r>
        <w:br/>
      </w:r>
      <w:r>
        <w:rPr>
          <w:bCs/>
          <w:b/>
        </w:rPr>
        <w:t xml:space="preserve">From:</w:t>
      </w:r>
      <w:r>
        <w:t xml:space="preserve"> </w:t>
      </w:r>
      <w:r>
        <w:t xml:space="preserve">Senior Analyst</w:t>
      </w:r>
      <w:r>
        <w:br/>
      </w:r>
    </w:p>
    <w:p>
      <w:pPr>
        <w:pStyle w:val="BodyText"/>
      </w:pPr>
      <w:r>
        <w:t xml:space="preserve">Subject: Book Report on the Impact and Responsibilities of a Civil Engineer within the dynamic urban landscape of South Korea Seoul</w:t>
      </w:r>
    </w:p>
    <w:bookmarkStart w:id="20" w:name="i.-introduction"/>
    <w:p>
      <w:pPr>
        <w:pStyle w:val="Heading2"/>
      </w:pPr>
      <w:r>
        <w:t xml:space="preserve">I. Introduction</w:t>
      </w:r>
    </w:p>
    <w:p>
      <w:pPr>
        <w:pStyle w:val="FirstParagraph"/>
      </w:pPr>
      <w:r>
        <w:t xml:space="preserve">The transformation of</w:t>
      </w:r>
      <w:r>
        <w:t xml:space="preserve"> </w:t>
      </w:r>
      <w:r>
        <w:rPr>
          <w:bCs/>
          <w:b/>
        </w:rPr>
        <w:t xml:space="preserve">South Korea Seoul</w:t>
      </w:r>
      <w:r>
        <w:t xml:space="preserve"> </w:t>
      </w:r>
      <w:r>
        <w:t xml:space="preserve">from a war-torn city in the 1950s to one of the most technologically advanced metropolitan areas in the world is nothing short of miraculous. At the heart of this unprecedented urbanization lies a specific professional archetype: the</w:t>
      </w:r>
    </w:p>
    <w:p>
      <w:pPr>
        <w:pStyle w:val="BodyText"/>
      </w:pPr>
      <w:r>
        <w:t xml:space="preserve">Civil Engineer</w:t>
      </w:r>
    </w:p>
    <w:p>
      <w:pPr>
        <w:pStyle w:val="BodyText"/>
      </w:pPr>
      <w:r>
        <w:t xml:space="preserve">. This book report aims to analyze how civil engineers have shaped, and are currently shaping, Seoul’s infrastructure. It explores their dual role as technical problem solvers and cultural stewards in one of Asia's most densely populated regions. By examining historical texts, modern case studies, and theoretical frameworks regarding urban development in</w:t>
      </w:r>
      <w:r>
        <w:t xml:space="preserve"> </w:t>
      </w:r>
      <w:r>
        <w:rPr>
          <w:bCs/>
          <w:b/>
        </w:rPr>
        <w:t xml:space="preserve">South Korea Seoul</w:t>
      </w:r>
      <w:r>
        <w:t xml:space="preserve">, we can understand the critical importance of the</w:t>
      </w:r>
    </w:p>
    <w:p>
      <w:pPr>
        <w:pStyle w:val="BodyText"/>
      </w:pPr>
      <w:r>
        <w:t xml:space="preserve">Civil Engineer</w:t>
      </w:r>
    </w:p>
    <w:p>
      <w:pPr>
        <w:pStyle w:val="BodyText"/>
      </w:pPr>
      <w:r>
        <w:t xml:space="preserve">not just as a builder of structures, but as a guardian of public safety and sustainability.</w:t>
      </w:r>
    </w:p>
    <w:bookmarkEnd w:id="20"/>
    <w:bookmarkStart w:id="21" w:name="X0d580e1086bf992374d42fb08dee10b83d1bcbf"/>
    <w:p>
      <w:pPr>
        <w:pStyle w:val="Heading2"/>
      </w:pPr>
      <w:r>
        <w:t xml:space="preserve">II. Historical Context: The Foundation of Miracle Growth</w:t>
      </w:r>
    </w:p>
    <w:p>
      <w:pPr>
        <w:pStyle w:val="FirstParagraph"/>
      </w:pPr>
      <w:r>
        <w:t xml:space="preserve">In the decades following the Korean War, Seoul faced immense challenges. A dedicated</w:t>
      </w:r>
      <w:r>
        <w:t xml:space="preserve"> </w:t>
      </w:r>
      <w:r>
        <w:rPr>
          <w:bCs/>
          <w:b/>
        </w:rPr>
        <w:t xml:space="preserve">Civil Engineer</w:t>
      </w:r>
      <w:r>
        <w:t xml:space="preserve"> </w:t>
      </w:r>
      <w:r>
        <w:t xml:space="preserve">was required not only to design buildings but to create an entirely new societal infrastructure from scratch. Literature regarding this era highlights that early civil engineers in South Korea Seoul were often pioneers who adopted Western engineering standards and adapted them to local geological and social conditions.</w:t>
      </w:r>
    </w:p>
    <w:p>
      <w:pPr>
        <w:pStyle w:val="BodyText"/>
      </w:pPr>
      <w:r>
        <w:t xml:space="preserve">The construction of the Han River bridges, the expansion of subway systems, and the development of massive housing complexes like those in Songdo and Gangnam were monumental tasks. These projects required civil engineers to master high-stakes logistics, concrete technology, and seismic-resistant design. The narrative here is one of resilience; the</w:t>
      </w:r>
      <w:r>
        <w:t xml:space="preserve"> </w:t>
      </w:r>
      <w:r>
        <w:rPr>
          <w:bCs/>
          <w:b/>
        </w:rPr>
        <w:t xml:space="preserve">Civil Engineer</w:t>
      </w:r>
      <w:r>
        <w:t xml:space="preserve"> </w:t>
      </w:r>
      <w:r>
        <w:t xml:space="preserve">became a symbol of national progress in</w:t>
      </w:r>
    </w:p>
    <w:p>
      <w:pPr>
        <w:pStyle w:val="BodyText"/>
      </w:pPr>
      <w:r>
        <w:t xml:space="preserve">South Korea Seoul</w:t>
      </w:r>
    </w:p>
    <w:p>
      <w:pPr>
        <w:pStyle w:val="BodyText"/>
      </w:pPr>
      <w:r>
        <w:t xml:space="preserve">. Their work literally paved the way for the "Miracle on the Han River," demonstrating how technical expertise can drive economic and social recovery.</w:t>
      </w:r>
    </w:p>
    <w:bookmarkEnd w:id="21"/>
    <w:bookmarkStart w:id="22" w:name="X915341d1ff153c51dfe200c1539091b07995dfd"/>
    <w:p>
      <w:pPr>
        <w:pStyle w:val="Heading2"/>
      </w:pPr>
      <w:r>
        <w:t xml:space="preserve">III. Modern Challenges: Density and Sustainability in South Korea Seoul</w:t>
      </w:r>
    </w:p>
    <w:p>
      <w:pPr>
        <w:pStyle w:val="FirstParagraph"/>
      </w:pPr>
      <w:r>
        <w:t xml:space="preserve">In contemporary discussions, the role of a</w:t>
      </w:r>
      <w:r>
        <w:t xml:space="preserve"> </w:t>
      </w:r>
      <w:r>
        <w:rPr>
          <w:bCs/>
          <w:b/>
        </w:rPr>
        <w:t xml:space="preserve">Civil Engineer</w:t>
      </w:r>
      <w:r>
        <w:t xml:space="preserve"> </w:t>
      </w:r>
      <w:r>
        <w:t xml:space="preserve">has evolved from pure expansion to optimization and sustainability. Seoul is a megacity with extreme population density, presenting unique engineering hurdles. A modern civil engineer working in</w:t>
      </w:r>
    </w:p>
    <w:p>
      <w:pPr>
        <w:pStyle w:val="BodyText"/>
      </w:pPr>
      <w:r>
        <w:t xml:space="preserve">South Korea Seoul</w:t>
      </w:r>
    </w:p>
    <w:p>
      <w:pPr>
        <w:pStyle w:val="BodyText"/>
      </w:pPr>
      <w:r>
        <w:t xml:space="preserve">must navigate complex underground utilities, mitigate urban heat island effects, and manage traffic flow through intelligent infrastructure.</w:t>
      </w:r>
    </w:p>
    <w:p>
      <w:pPr>
        <w:pStyle w:val="BodyText"/>
      </w:pPr>
      <w:r>
        <w:t xml:space="preserve">Recent literature emphasizes the shift toward "Smart Cities." In this context, a civil engineer is no longer just dealing with steel and concrete but with data. The integration of IoT sensors into bridges and roads in Seoul requires civil engineers to collaborate closely with IT specialists. This interdisciplinary approach is crucial for maintaining the aging infrastructure that forms the backbone of</w:t>
      </w:r>
    </w:p>
    <w:p>
      <w:pPr>
        <w:pStyle w:val="BodyText"/>
      </w:pPr>
      <w:r>
        <w:t xml:space="preserve">South Korea Seoul</w:t>
      </w:r>
    </w:p>
    <w:p>
      <w:pPr>
        <w:pStyle w:val="BodyText"/>
      </w:pPr>
      <w:r>
        <w:t xml:space="preserve">. The book report notes that failure to adapt these skills can lead to systemic failures, highlighting the increasing responsibility borne by each professional.</w:t>
      </w:r>
    </w:p>
    <w:bookmarkEnd w:id="22"/>
    <w:bookmarkStart w:id="23" w:name="X8a4b015710688ffbd5abbf4cb5b6c69df3731e0"/>
    <w:p>
      <w:pPr>
        <w:pStyle w:val="Heading2"/>
      </w:pPr>
      <w:r>
        <w:t xml:space="preserve">IV. Environmental Responsibility and Green Engineering</w:t>
      </w:r>
    </w:p>
    <w:p>
      <w:pPr>
        <w:pStyle w:val="FirstParagraph"/>
      </w:pPr>
      <w:r>
        <w:t xml:space="preserve">A significant portion of recent engineering literature focuses on environmental stewardship. For a civil engineer in</w:t>
      </w:r>
    </w:p>
    <w:p>
      <w:pPr>
        <w:pStyle w:val="BodyText"/>
      </w:pPr>
      <w:r>
        <w:t xml:space="preserve">South Korea Seoul</w:t>
      </w:r>
    </w:p>
    <w:p>
      <w:pPr>
        <w:pStyle w:val="BodyText"/>
      </w:pPr>
      <w:r>
        <w:t xml:space="preserve">, this means addressing air quality, water management, and green space conservation. The restoration of Cheonggyecheon Stream is a prime example where civil engineers dismantled an elevated highway to restore a natural waterway. This project required sophisticated hydrological modeling and structural design to ensure the safety of surrounding buildings while enhancing ecological balance.</w:t>
      </w:r>
    </w:p>
    <w:p>
      <w:pPr>
        <w:pStyle w:val="BodyText"/>
      </w:pPr>
      <w:r>
        <w:t xml:space="preserve">This case study illustrates that the modern</w:t>
      </w:r>
      <w:r>
        <w:t xml:space="preserve"> </w:t>
      </w:r>
      <w:r>
        <w:rPr>
          <w:bCs/>
          <w:b/>
        </w:rPr>
        <w:t xml:space="preserve">Civil Engineer</w:t>
      </w:r>
      <w:r>
        <w:t xml:space="preserve"> </w:t>
      </w:r>
      <w:r>
        <w:t xml:space="preserve">must prioritize long-term environmental health over short-term convenience. In</w:t>
      </w:r>
    </w:p>
    <w:p>
      <w:pPr>
        <w:pStyle w:val="BodyText"/>
      </w:pPr>
      <w:r>
        <w:t xml:space="preserve">South Korea Seoul</w:t>
      </w:r>
    </w:p>
    <w:p>
      <w:pPr>
        <w:pStyle w:val="BodyText"/>
      </w:pPr>
      <w:r>
        <w:t xml:space="preserve">, where pollution control is a pressing public concern, engineers play a pivotal role in designing permeable pavements, green roofs, and efficient drainage systems to handle heavy monsoon rains. The ability to balance urban density with ecological sensitivity is perhaps the most defining characteristic of successful civil engineering projects in this region today.</w:t>
      </w:r>
    </w:p>
    <w:bookmarkEnd w:id="23"/>
    <w:bookmarkStart w:id="24" w:name="v.-social-impact-and-public-trust"/>
    <w:p>
      <w:pPr>
        <w:pStyle w:val="Heading2"/>
      </w:pPr>
      <w:r>
        <w:t xml:space="preserve">V. Social Impact and Public Trust</w:t>
      </w:r>
    </w:p>
    <w:p>
      <w:pPr>
        <w:pStyle w:val="FirstParagraph"/>
      </w:pPr>
      <w:r>
        <w:t xml:space="preserve">Beyond technical metrics, a civil engineer’s work has profound social implications. In</w:t>
      </w:r>
    </w:p>
    <w:p>
      <w:pPr>
        <w:pStyle w:val="BodyText"/>
      </w:pPr>
      <w:r>
        <w:t xml:space="preserve">South Korea Seoul</w:t>
      </w:r>
    </w:p>
    <w:p>
      <w:pPr>
        <w:pStyle w:val="BodyText"/>
      </w:pPr>
      <w:r>
        <w:t xml:space="preserve">, where trust in infrastructure is paramount, the reputation of a civil engineer is tied directly to public safety. High-profile incidents of building collapses or bridge failures elsewhere have heightened scrutiny on engineering practices locally. Therefore, ethical conduct and rigorous adherence to safety codes are non-negotiable aspects of a civil engineer's duty.</w:t>
      </w:r>
    </w:p>
    <w:p>
      <w:pPr>
        <w:pStyle w:val="BodyText"/>
      </w:pPr>
      <w:r>
        <w:t xml:space="preserve">The literature suggests that effective communication is also part of the job description. Civil engineers must explain complex risks to policymakers and the public. In a democracy like that of South Korea, public opinion can significantly influence infrastructure projects. Thus, a civil engineer must be adept at community engagement, ensuring that projects in</w:t>
      </w:r>
    </w:p>
    <w:p>
      <w:pPr>
        <w:pStyle w:val="BodyText"/>
      </w:pPr>
      <w:r>
        <w:t xml:space="preserve">South Korea Seoul</w:t>
      </w:r>
    </w:p>
    <w:p>
      <w:pPr>
        <w:pStyle w:val="BodyText"/>
      </w:pPr>
      <w:r>
        <w:t xml:space="preserve">meet the actual needs of residents rather than just serving political agendas.</w:t>
      </w:r>
    </w:p>
    <w:bookmarkEnd w:id="24"/>
    <w:bookmarkStart w:id="25" w:name="vi.-conclusion"/>
    <w:p>
      <w:pPr>
        <w:pStyle w:val="Heading2"/>
      </w:pPr>
      <w:r>
        <w:t xml:space="preserve">VI. Conclusion</w:t>
      </w:r>
    </w:p>
    <w:p>
      <w:pPr>
        <w:pStyle w:val="FirstParagraph"/>
      </w:pPr>
      <w:r>
        <w:t xml:space="preserve">In conclusion, this book report underscores that the identity of a civil engineer in the context of</w:t>
      </w:r>
      <w:r>
        <w:t xml:space="preserve"> </w:t>
      </w:r>
      <w:r>
        <w:rPr>
          <w:bCs/>
          <w:b/>
        </w:rPr>
        <w:t xml:space="preserve">South Korea Seoul</w:t>
      </w:r>
      <w:r>
        <w:t xml:space="preserve"> </w:t>
      </w:r>
      <w:r>
        <w:t xml:space="preserve">is multifaceted and evolving. They are historians who preserve cultural landmarks, innovators who build smart cities, environmentalists who protect natural resources, and guardians of public safety.</w:t>
      </w:r>
    </w:p>
    <w:p>
      <w:pPr>
        <w:pStyle w:val="BodyText"/>
      </w:pPr>
      <w:r>
        <w:t xml:space="preserve">The trajectory from post-war reconstruction to modern sustainable urbanism shows that the demands on a</w:t>
      </w:r>
      <w:r>
        <w:t xml:space="preserve"> </w:t>
      </w:r>
      <w:r>
        <w:rPr>
          <w:bCs/>
          <w:b/>
        </w:rPr>
        <w:t xml:space="preserve">Civil Engineer</w:t>
      </w:r>
      <w:r>
        <w:t xml:space="preserve"> </w:t>
      </w:r>
      <w:r>
        <w:t xml:space="preserve">have increased in complexity. As Seoul continues to grow and change, the role of the civil engineer remains central to its survival and prosperity. Future research should focus on AI integration in structural health monitoring and further advancements in green building materials specifically tailored for the climatic conditions of</w:t>
      </w:r>
    </w:p>
    <w:p>
      <w:pPr>
        <w:pStyle w:val="BodyText"/>
      </w:pPr>
      <w:r>
        <w:t xml:space="preserve">South Korea Seoul</w:t>
      </w:r>
    </w:p>
    <w:p>
      <w:pPr>
        <w:pStyle w:val="BodyText"/>
      </w:pPr>
      <w:r>
        <w:t xml:space="preserve">.</w:t>
      </w:r>
    </w:p>
    <w:p>
      <w:pPr>
        <w:pStyle w:val="BodyText"/>
      </w:pPr>
      <w:r>
        <w:t xml:space="preserve">The legacy of past engineers laid the foundation, but it is up to current and future civil engineers to ensure that this foundation remains strong, sustainable, and humane. The story of Seoul is, in many ways, written in concrete and steel by these dedicated professionals.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Civil Engineer in the Context of South Korea Seoul</dc:title>
  <dc:creator/>
  <dc:language>en</dc:language>
  <cp:keywords/>
  <dcterms:created xsi:type="dcterms:W3CDTF">2026-07-29T17:15:28Z</dcterms:created>
  <dcterms:modified xsi:type="dcterms:W3CDTF">2026-07-29T17:15:28Z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