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Architectural</w:t>
      </w:r>
      <w:r>
        <w:t xml:space="preserve"> </w:t>
      </w:r>
      <w:r>
        <w:t xml:space="preserve">Soul</w:t>
      </w:r>
      <w:r>
        <w:t xml:space="preserve"> </w:t>
      </w:r>
      <w:r>
        <w:t xml:space="preserve">of</w:t>
      </w:r>
      <w:r>
        <w:t xml:space="preserve"> </w:t>
      </w:r>
      <w:r>
        <w:t xml:space="preserve">Spain</w:t>
      </w:r>
      <w:r>
        <w:t xml:space="preserve"> </w:t>
      </w:r>
      <w:r>
        <w:t xml:space="preserve">and</w:t>
      </w:r>
      <w:r>
        <w:t xml:space="preserve"> </w:t>
      </w:r>
      <w:r>
        <w:t xml:space="preserve">Barcelona</w:t>
      </w:r>
      <w:r>
        <w:t xml:space="preserve"> </w:t>
      </w:r>
      <w:r>
        <w:t xml:space="preserve">through</w:t>
      </w:r>
      <w:r>
        <w:t xml:space="preserve"> </w:t>
      </w:r>
      <w:r>
        <w:t xml:space="preserve">Civil</w:t>
      </w:r>
      <w:r>
        <w:t xml:space="preserve"> </w:t>
      </w:r>
      <w:r>
        <w:t xml:space="preserve">Engineering</w:t>
      </w:r>
    </w:p>
    <w:bookmarkStart w:id="26" w:name="X0956da7169208b5ecb3196db833f824753c109d"/>
    <w:p>
      <w:pPr>
        <w:pStyle w:val="Heading1"/>
      </w:pPr>
      <w:r>
        <w:t xml:space="preserve">The Structural Heartbeat of Catalonia:</w:t>
      </w:r>
      <w:r>
        <w:br/>
      </w:r>
      <w:r>
        <w:t xml:space="preserve">A Book Report on Civil Engineering in Spain and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Urban Studies and History</w:t>
      </w:r>
      <w:r>
        <w:br/>
      </w:r>
      <w:r>
        <w:rPr>
          <w:bCs/>
          <w:b/>
        </w:rPr>
        <w:t xml:space="preserve">From:</w:t>
      </w:r>
      <w:r>
        <w:t xml:space="preserve"> </w:t>
      </w:r>
      <w:r>
        <w:t xml:space="preserve">Senior Research Analyst</w:t>
      </w:r>
      <w:r>
        <w:br/>
      </w:r>
      <w:r>
        <w:rPr>
          <w:bCs/>
          <w:b/>
        </w:rPr>
        <w:t xml:space="preserve">Subject:</w:t>
      </w:r>
      <w:r>
        <w:t xml:space="preserve">A comprehensive analysis of the evolution, impact, and future of Civil Engineering in Spain, with a specific focus on Barcelona.</w:t>
      </w:r>
    </w:p>
    <w:bookmarkStart w:id="20" w:name="i.-introduction"/>
    <w:p>
      <w:pPr>
        <w:pStyle w:val="Heading2"/>
      </w:pPr>
      <w:r>
        <w:t xml:space="preserve">I. Introduction</w:t>
      </w:r>
    </w:p>
    <w:p>
      <w:pPr>
        <w:pStyle w:val="FirstParagraph"/>
      </w:pPr>
      <w:r>
        <w:t xml:space="preserve">This</w:t>
      </w:r>
      <w:r>
        <w:t xml:space="preserve"> </w:t>
      </w:r>
      <w:r>
        <w:t xml:space="preserve">Book Report</w:t>
      </w:r>
      <w:r>
        <w:t xml:space="preserve">, titled</w:t>
      </w:r>
      <w:r>
        <w:t xml:space="preserve"> </w:t>
      </w:r>
      <w:r>
        <w:rPr>
          <w:iCs/>
          <w:i/>
        </w:rPr>
        <w:t xml:space="preserve">"Stone, Steel, and Sagrada: The Evolution of Civil Engineering in Spain"</w:t>
      </w:r>
      <w:r>
        <w:t xml:space="preserve">, provides a profound examination of how infrastructure has shaped the cultural and economic identity of modern Europe. While civil engineering is often viewed through the cold lens of mathematics and material science, this text argues that in the context of</w:t>
      </w:r>
      <w:r>
        <w:t xml:space="preserve"> </w:t>
      </w:r>
      <w:r>
        <w:t xml:space="preserve">Spain</w:t>
      </w:r>
      <w:r>
        <w:t xml:space="preserve">, particularly in its vibrant capital Catalonia, it is an art form deeply intertwined with history, geography, and human resilience. The report focuses intensely on</w:t>
      </w:r>
      <w:r>
        <w:t xml:space="preserve"> </w:t>
      </w:r>
      <w:r>
        <w:t xml:space="preserve">Barcelona</w:t>
      </w:r>
      <w:r>
        <w:t xml:space="preserve">, a city that serves as the perfect case study for understanding how civil engineering can transform a coastal port into one of the world’s most dynamic metropolises.</w:t>
      </w:r>
    </w:p>
    <w:p>
      <w:pPr>
        <w:pStyle w:val="BodyText"/>
      </w:pPr>
      <w:r>
        <w:t xml:space="preserve">The primary objective of this analysis is to evaluate how major infrastructural projects—from ancient Roman aqueducts to modern sustainable transit systems—have dictated the urban growth of</w:t>
      </w:r>
      <w:r>
        <w:t xml:space="preserve"> </w:t>
      </w:r>
      <w:r>
        <w:t xml:space="preserve">Spain</w:t>
      </w:r>
      <w:r>
        <w:t xml:space="preserve"> </w:t>
      </w:r>
      <w:r>
        <w:t xml:space="preserve">and</w:t>
      </w:r>
      <w:r>
        <w:t xml:space="preserve"> </w:t>
      </w:r>
      <w:r>
        <w:t xml:space="preserve">Barcelona</w:t>
      </w:r>
      <w:r>
        <w:t xml:space="preserve">. By dissecting key chapters regarding seismic resilience, hydraulic management, and architectural integration, this report highlights the critical role the civil engineer plays in preserving heritage while embracing innovation.</w:t>
      </w:r>
    </w:p>
    <w:bookmarkEnd w:id="20"/>
    <w:bookmarkStart w:id="21" w:name="Xf669f1021665dd9f49bbc6aaeeeb271fc60d05c"/>
    <w:p>
      <w:pPr>
        <w:pStyle w:val="Heading2"/>
      </w:pPr>
      <w:r>
        <w:t xml:space="preserve">II. Historical Context: The Roman Foundations in Spain</w:t>
      </w:r>
    </w:p>
    <w:p>
      <w:pPr>
        <w:pStyle w:val="FirstParagraph"/>
      </w:pPr>
      <w:r>
        <w:t xml:space="preserve">The first section of the book delves into the Roman legacy across</w:t>
      </w:r>
      <w:r>
        <w:t xml:space="preserve"> </w:t>
      </w:r>
      <w:r>
        <w:t xml:space="preserve">Spain</w:t>
      </w:r>
      <w:r>
        <w:t xml:space="preserve">, establishing that civil engineering here is not merely a modern industry but a historical continuum. The text meticulously details the construction of aqueducts, such as those found in Segovia, which demonstrate early mastery over water resource management—a crucial skill for any engineer working in the Mediterranean climate of</w:t>
      </w:r>
      <w:r>
        <w:t xml:space="preserve"> </w:t>
      </w:r>
      <w:r>
        <w:t xml:space="preserve">Spain</w:t>
      </w:r>
      <w:r>
        <w:t xml:space="preserve">.</w:t>
      </w:r>
    </w:p>
    <w:p>
      <w:pPr>
        <w:pStyle w:val="BodyText"/>
      </w:pPr>
      <w:r>
        <w:t xml:space="preserve">The report notes that these ancient structures were not built in isolation; they were designed to support military logistics and agricultural expansion. This historical perspective is vital for understanding the current engineering challenges in</w:t>
      </w:r>
      <w:r>
        <w:t xml:space="preserve"> </w:t>
      </w:r>
      <w:r>
        <w:t xml:space="preserve">Barcelona</w:t>
      </w:r>
      <w:r>
        <w:t xml:space="preserve">. The city’s current water supply issues, exacerbated by climate change, are directly linked to the same geological and hydrological constraints faced by Roman engineers two millennia ago. The book effectively uses this historical comparison to illustrate that while technology advances, the fundamental relationship between civil engineering and geography remains constant.</w:t>
      </w:r>
    </w:p>
    <w:bookmarkEnd w:id="21"/>
    <w:bookmarkStart w:id="22" w:name="X9f499b7b9e913af18bfe0ae3b05c8c7edf7dcc6"/>
    <w:p>
      <w:pPr>
        <w:pStyle w:val="Heading2"/>
      </w:pPr>
      <w:r>
        <w:t xml:space="preserve">III. Barcelona: A Case Study in Urban Transformation</w:t>
      </w:r>
    </w:p>
    <w:p>
      <w:pPr>
        <w:pStyle w:val="FirstParagraph"/>
      </w:pPr>
      <w:r>
        <w:t xml:space="preserve">The core of the</w:t>
      </w:r>
      <w:r>
        <w:t xml:space="preserve"> </w:t>
      </w:r>
      <w:r>
        <w:t xml:space="preserve">Book Report</w:t>
      </w:r>
      <w:r>
        <w:t xml:space="preserve">, and its most significant contribution, is the detailed analysis of</w:t>
      </w:r>
      <w:r>
        <w:t xml:space="preserve"> </w:t>
      </w:r>
      <w:r>
        <w:t xml:space="preserve">Barcelona</w:t>
      </w:r>
      <w:r>
        <w:t xml:space="preserve">. The text argues that</w:t>
      </w:r>
      <w:r>
        <w:t xml:space="preserve"> </w:t>
      </w:r>
      <w:r>
        <w:t xml:space="preserve">Barcelona</w:t>
      </w:r>
      <w:r>
        <w:t xml:space="preserve"> </w:t>
      </w:r>
      <w:r>
        <w:t xml:space="preserve">is perhaps the world’s premier example of civil engineering serving as a tool for social cohesion and urban planning. The discussion centers on Ildefons Cerdà’s Eixample plan, but it goes deeper than standard architectural history by focusing on the</w:t>
      </w:r>
      <w:r>
        <w:t xml:space="preserve"> </w:t>
      </w:r>
      <w:r>
        <w:rPr>
          <w:iCs/>
          <w:i/>
        </w:rPr>
        <w:t xml:space="preserve">civil</w:t>
      </w:r>
      <w:r>
        <w:t xml:space="preserve"> </w:t>
      </w:r>
      <w:r>
        <w:t xml:space="preserve">aspects: sewage systems, road load-bearing capacities, and utility grid integration.</w:t>
      </w:r>
    </w:p>
    <w:p>
      <w:pPr>
        <w:pStyle w:val="BodyText"/>
      </w:pPr>
      <w:r>
        <w:t xml:space="preserve">The author presents compelling data showing how civil engineering decisions in</w:t>
      </w:r>
      <w:r>
        <w:t xml:space="preserve"> </w:t>
      </w:r>
      <w:r>
        <w:t xml:space="preserve">Barcelona</w:t>
      </w:r>
      <w:r>
        <w:t xml:space="preserve"> </w:t>
      </w:r>
      <w:r>
        <w:t xml:space="preserve">during the late 19th century allowed for high-density living without compromising public health. This is particularly relevant today as</w:t>
      </w:r>
      <w:r>
        <w:t xml:space="preserve"> </w:t>
      </w:r>
      <w:r>
        <w:t xml:space="preserve">Spain</w:t>
      </w:r>
      <w:r>
        <w:t xml:space="preserve"> </w:t>
      </w:r>
      <w:r>
        <w:t xml:space="preserve">faces new urbanization pressures. The report highlights that the success of</w:t>
      </w:r>
      <w:r>
        <w:t xml:space="preserve"> </w:t>
      </w:r>
      <w:r>
        <w:t xml:space="preserve">Barcelona</w:t>
      </w:r>
      <w:r>
        <w:t xml:space="preserve"> </w:t>
      </w:r>
      <w:r>
        <w:t xml:space="preserve">was not just aesthetic; it was a triumph of infrastructure. The integration of underground transportation, specifically the metro system, is analyzed as a critical civil engineering feat that allowed the city to expand vertically and horizontally while preserving its historic core.</w:t>
      </w:r>
    </w:p>
    <w:bookmarkEnd w:id="22"/>
    <w:bookmarkStart w:id="23" w:name="X25076f741509fc5a90a39494a57e7ca1cf106c1"/>
    <w:p>
      <w:pPr>
        <w:pStyle w:val="Heading2"/>
      </w:pPr>
      <w:r>
        <w:t xml:space="preserve">IV. Modern Challenges: Sustainability and Resilience in Spain</w:t>
      </w:r>
    </w:p>
    <w:p>
      <w:pPr>
        <w:pStyle w:val="FirstParagraph"/>
      </w:pPr>
      <w:r>
        <w:t xml:space="preserve">A significant portion of the report addresses contemporary issues facing</w:t>
      </w:r>
      <w:r>
        <w:t xml:space="preserve"> </w:t>
      </w:r>
      <w:r>
        <w:t xml:space="preserve">Spain</w:t>
      </w:r>
      <w:r>
        <w:t xml:space="preserve">. The book argues that modern civil engineering in</w:t>
      </w:r>
      <w:r>
        <w:t xml:space="preserve"> </w:t>
      </w:r>
      <w:r>
        <w:t xml:space="preserve">Spain</w:t>
      </w:r>
      <w:r>
        <w:t xml:space="preserve"> </w:t>
      </w:r>
      <w:r>
        <w:t xml:space="preserve">must prioritize sustainability due to the region’s vulnerability to climate change. Specifically, the text discusses the threat of rising sea levels to coastal cities like</w:t>
      </w:r>
      <w:r>
        <w:t xml:space="preserve"> </w:t>
      </w:r>
      <w:r>
        <w:t xml:space="preserve">Barcelona</w:t>
      </w:r>
      <w:r>
        <w:t xml:space="preserve">. The engineering solutions proposed include advanced seawall designs and permeable urban surfaces that manage stormwater runoff more effectively than traditional concrete barriers.</w:t>
      </w:r>
    </w:p>
    <w:p>
      <w:pPr>
        <w:pStyle w:val="BodyText"/>
      </w:pPr>
      <w:r>
        <w:t xml:space="preserve">The report also examines renewable energy integration into civil structures. In</w:t>
      </w:r>
      <w:r>
        <w:t xml:space="preserve"> </w:t>
      </w:r>
      <w:r>
        <w:t xml:space="preserve">Spain</w:t>
      </w:r>
      <w:r>
        <w:t xml:space="preserve">, the push for green energy has led to engineers designing buildings and bridges that incorporate solar materials directly into their structural components. This shift represents a new paradigm for the civil engineer: no longer just a builder of static structures, but an active participant in the energy grid. The book provides case studies from</w:t>
      </w:r>
      <w:r>
        <w:t xml:space="preserve"> </w:t>
      </w:r>
      <w:r>
        <w:t xml:space="preserve">Barcelona</w:t>
      </w:r>
      <w:r>
        <w:t xml:space="preserve">’s waterfront district (22@), where smart-grid technology is embedded into the very pavement and facades of buildings.</w:t>
      </w:r>
    </w:p>
    <w:bookmarkEnd w:id="23"/>
    <w:bookmarkStart w:id="24" w:name="v.-critical-analysis-the-human-element"/>
    <w:p>
      <w:pPr>
        <w:pStyle w:val="Heading2"/>
      </w:pPr>
      <w:r>
        <w:t xml:space="preserve">V. Critical Analysis: The Human Element</w:t>
      </w:r>
    </w:p>
    <w:p>
      <w:pPr>
        <w:pStyle w:val="FirstParagraph"/>
      </w:pPr>
      <w:r>
        <w:t xml:space="preserve">What distinguishes this</w:t>
      </w:r>
      <w:r>
        <w:t xml:space="preserve"> </w:t>
      </w:r>
      <w:r>
        <w:t xml:space="preserve">Book Report</w:t>
      </w:r>
      <w:r>
        <w:t xml:space="preserve">'s subject matter from technical manuals is its emphasis on the human impact of engineering. The text posits that civil engineering in</w:t>
      </w:r>
      <w:r>
        <w:t xml:space="preserve"> </w:t>
      </w:r>
      <w:r>
        <w:t xml:space="preserve">Spain</w:t>
      </w:r>
      <w:r>
        <w:t xml:space="preserve"> </w:t>
      </w:r>
      <w:r>
        <w:t xml:space="preserve">and</w:t>
      </w:r>
      <w:r>
        <w:t xml:space="preserve"> </w:t>
      </w:r>
      <w:r>
        <w:t xml:space="preserve">Barcelona</w:t>
      </w:r>
      <w:r>
        <w:t xml:space="preserve"> </w:t>
      </w:r>
      <w:r>
        <w:t xml:space="preserve">cannot be separated from the cultural fabric. For instance, the construction of major highways or high-speed rail (AVE) lines often intersects with historical sites and communal spaces. The book critiques projects that prioritize speed over heritage preservation, arguing that true engineering excellence requires a balance between efficiency and cultural respect.</w:t>
      </w:r>
    </w:p>
    <w:p>
      <w:pPr>
        <w:pStyle w:val="BodyText"/>
      </w:pPr>
      <w:r>
        <w:t xml:space="preserve">The report highlights several controversies in</w:t>
      </w:r>
      <w:r>
        <w:t xml:space="preserve"> </w:t>
      </w:r>
      <w:r>
        <w:t xml:space="preserve">Barcelona</w:t>
      </w:r>
      <w:r>
        <w:t xml:space="preserve">, such as the debates surrounding tourist accommodation zones and their impact on residential infrastructure load. Civil engineers are now tasked with managing the wear and tear on historic buildings caused by increased tourism, a unique challenge for a city of</w:t>
      </w:r>
      <w:r>
        <w:t xml:space="preserve"> </w:t>
      </w:r>
      <w:r>
        <w:t xml:space="preserve">Spain</w:t>
      </w:r>
      <w:r>
        <w:t xml:space="preserve">’s stature. The text suggests that future civil engineering curricula in</w:t>
      </w:r>
      <w:r>
        <w:t xml:space="preserve"> </w:t>
      </w:r>
      <w:r>
        <w:t xml:space="preserve">Spain</w:t>
      </w:r>
      <w:r>
        <w:t xml:space="preserve"> </w:t>
      </w:r>
      <w:r>
        <w:t xml:space="preserve">must include courses on sociology and urban anthropology to produce engineers who are sensitive to these complex social dynamics.</w:t>
      </w:r>
    </w:p>
    <w:bookmarkEnd w:id="24"/>
    <w:bookmarkStart w:id="25" w:name="X674b130d926221dbf1689fe35fc16994014971b"/>
    <w:p>
      <w:pPr>
        <w:pStyle w:val="Heading2"/>
      </w:pPr>
      <w:r>
        <w:t xml:space="preserve">VI. Conclusion: The Future of Engineering in the Mediterranean</w:t>
      </w:r>
    </w:p>
    <w:p>
      <w:pPr>
        <w:pStyle w:val="FirstParagraph"/>
      </w:pPr>
      <w:r>
        <w:t xml:space="preserve">In conclusion, this</w:t>
      </w:r>
      <w:r>
        <w:t xml:space="preserve"> </w:t>
      </w:r>
      <w:r>
        <w:t xml:space="preserve">Book Report</w:t>
      </w:r>
      <w:r>
        <w:t xml:space="preserve"> </w:t>
      </w:r>
      <w:r>
        <w:t xml:space="preserve">asserts that civil engineering is the backbone of</w:t>
      </w:r>
      <w:r>
        <w:t xml:space="preserve"> </w:t>
      </w:r>
      <w:r>
        <w:t xml:space="preserve">Spain</w:t>
      </w:r>
      <w:r>
        <w:t xml:space="preserve">’s modern identity, with</w:t>
      </w:r>
      <w:r>
        <w:t xml:space="preserve"> </w:t>
      </w:r>
      <w:r>
        <w:t xml:space="preserve">Barcelona</w:t>
      </w:r>
      <w:r>
        <w:t xml:space="preserve"> </w:t>
      </w:r>
      <w:r>
        <w:t xml:space="preserve">standing as a beacon of successful urban infrastructure. The city demonstrates how rigorous planning, respect for history, and technological innovation can coexist. The book serves as both a historical record and a forward-looking guide for engineers working in Mediterranean climates.</w:t>
      </w:r>
    </w:p>
    <w:p>
      <w:pPr>
        <w:pStyle w:val="BodyText"/>
      </w:pPr>
      <w:r>
        <w:t xml:space="preserve">The key takeaway is that civil engineering is not just about moving earth or pouring concrete; it is about shaping the living environment of millions. For</w:t>
      </w:r>
      <w:r>
        <w:t xml:space="preserve"> </w:t>
      </w:r>
      <w:r>
        <w:t xml:space="preserve">Spain</w:t>
      </w:r>
      <w:r>
        <w:t xml:space="preserve">, this means building resilient cities that can withstand climatic shifts while preserving their unique cultural heritage. For</w:t>
      </w:r>
      <w:r>
        <w:t xml:space="preserve"> </w:t>
      </w:r>
      <w:r>
        <w:t xml:space="preserve">Barcelona</w:t>
      </w:r>
      <w:r>
        <w:t xml:space="preserve">, it means continuing to innovate in sustainable urbanism, ensuring that the city remains livable for its residents amidst global tourism pressures.</w:t>
      </w:r>
    </w:p>
    <w:p>
      <w:pPr>
        <w:pStyle w:val="BodyText"/>
      </w:pPr>
      <w:r>
        <w:t xml:space="preserve">This document recommends the full text for students of civil engineering, urban planners, and historians alike. It provides a nuanced understanding of how infrastructure defines a place. As</w:t>
      </w:r>
      <w:r>
        <w:t xml:space="preserve"> </w:t>
      </w:r>
      <w:r>
        <w:t xml:space="preserve">Spain</w:t>
      </w:r>
      <w:r>
        <w:t xml:space="preserve"> </w:t>
      </w:r>
      <w:r>
        <w:t xml:space="preserve">continues to develop, the lessons learned from</w:t>
      </w:r>
      <w:r>
        <w:t xml:space="preserve"> </w:t>
      </w:r>
      <w:r>
        <w:t xml:space="preserve">Barcelona</w:t>
      </w:r>
      <w:r>
        <w:t xml:space="preserve">’s past and present will be invaluable in guiding future construction projects across the Iberian Peninsula.</w:t>
      </w:r>
    </w:p>
    <w:p>
      <w:pPr>
        <w:pStyle w:val="BodyText"/>
      </w:pPr>
      <w:r>
        <w:rPr>
          <w:iCs/>
          <w:i/>
        </w:rPr>
        <w:t xml:space="preserve">This document was generated as a comprehensive Book Report focusing on Civil Engineering within the specific geographical and cultural contexts of Spain and Barcelona.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Architectural Soul of Spain and Barcelona through Civil Engineering</dc:title>
  <dc:creator/>
  <cp:keywords/>
  <dcterms:created xsi:type="dcterms:W3CDTF">2026-07-29T11:43:47Z</dcterms:created>
  <dcterms:modified xsi:type="dcterms:W3CDTF">2026-07-29T11:43:47Z</dcterms:modified>
</cp:coreProperties>
</file>

<file path=docProps/custom.xml><?xml version="1.0" encoding="utf-8"?>
<Properties xmlns="http://schemas.openxmlformats.org/officeDocument/2006/custom-properties" xmlns:vt="http://schemas.openxmlformats.org/officeDocument/2006/docPropsVTypes"/>
</file>