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4" w:name="book-report"/>
    <w:p>
      <w:pPr>
        <w:pStyle w:val="Heading1"/>
      </w:pPr>
      <w:r>
        <w:rPr>
          <w:bCs/>
          <w:b/>
        </w:rPr>
        <w:t xml:space="preserve">Book Report:</w:t>
      </w:r>
    </w:p>
    <w:p>
      <w:pPr>
        <w:pStyle w:val="FirstParagraph"/>
      </w:pPr>
      <w:r>
        <w:t xml:space="preserve">The following document serves as a comprehensive</w:t>
      </w:r>
      <w:r>
        <w:t xml:space="preserve"> </w:t>
      </w:r>
      <w:r>
        <w:rPr>
          <w:u w:val="single"/>
          <w:iCs/>
          <w:i/>
          <w:bCs/>
          <w:b/>
        </w:rPr>
        <w:t xml:space="preserve">"Book Report"</w:t>
      </w:r>
      <w:r>
        <w:t xml:space="preserve">, exploring the professional profile, challenges, and opportunities of the</w:t>
      </w:r>
      <w:r>
        <w:t xml:space="preserve"> </w:t>
      </w:r>
      <w:r>
        <w:rPr>
          <w:iCs/>
          <w:i/>
          <w:bCs/>
          <w:b/>
        </w:rPr>
        <w:t xml:space="preserve">"Computer Engineer"</w:t>
      </w:r>
      <w:r>
        <w:t xml:space="preserve">. This analysis is strictly contextualized within the unique socio-economic and technological landscape of</w:t>
      </w:r>
      <w:r>
        <w:t xml:space="preserve"> </w:t>
      </w:r>
      <w:r>
        <w:rPr>
          <w:iCs/>
          <w:i/>
          <w:bCs/>
          <w:b/>
        </w:rPr>
        <w:t xml:space="preserve">Argentina Buenos Aires</w:t>
      </w:r>
      <w:r>
        <w:t xml:space="preserve">.</w:t>
      </w:r>
    </w:p>
    <w:p>
      <w:pPr>
        <w:pStyle w:val="BodyText"/>
      </w:pPr>
      <w:r>
        <w:t xml:space="preserve">In recent years, Argentina has undergone a significant transformation in its economic structure. The traditional industrial base has been supplemented by a burgeoning technology sector that relies heavily on human capital. Within this framework, the profile of the Computer Engineer emerges not just as a technical role, but as an essential driver of innovation and economic resilience.</w:t>
      </w:r>
    </w:p>
    <w:bookmarkStart w:id="20" w:name="the-role-of-the-computer-engineer"/>
    <w:p>
      <w:pPr>
        <w:pStyle w:val="Heading2"/>
      </w:pPr>
      <w:r>
        <w:rPr>
          <w:bCs/>
          <w:b/>
        </w:rPr>
        <w:t xml:space="preserve">The Role of the Computer Engineer</w:t>
      </w:r>
    </w:p>
    <w:p>
      <w:pPr>
        <w:pStyle w:val="FirstParagraph"/>
      </w:pPr>
      <w:r>
        <w:t xml:space="preserve">The</w:t>
      </w:r>
      <w:r>
        <w:t xml:space="preserve"> </w:t>
      </w:r>
      <w:r>
        <w:rPr>
          <w:bCs/>
          <w:b/>
        </w:rPr>
        <w:t xml:space="preserve">Computer Engineer</w:t>
      </w:r>
      <w:r>
        <w:t xml:space="preserve"> </w:t>
      </w:r>
      <w:r>
        <w:t xml:space="preserve">is defined by a dual nature that distinguishes them from pure software developers or theoretical computer scientists. They possess the ability to bridge the gap between hardware constraints and software solutions. This holistic understanding allows them to design systems that are efficient, scalable, and robust. In an era where Artificial Intelligence (AI), Internet of Things (IoT), and cloud computing are becoming ubiquitous, the</w:t>
      </w:r>
      <w:r>
        <w:t xml:space="preserve"> </w:t>
      </w:r>
      <w:r>
        <w:rPr>
          <w:bCs/>
          <w:b/>
        </w:rPr>
        <w:t xml:space="preserve">Computer Engineer</w:t>
      </w:r>
      <w:r>
        <w:t xml:space="preserve"> </w:t>
      </w:r>
      <w:r>
        <w:t xml:space="preserve">is uniquely positioned to optimize these technologies.</w:t>
      </w:r>
    </w:p>
    <w:p>
      <w:pPr>
        <w:pStyle w:val="BodyText"/>
      </w:pPr>
      <w:r>
        <w:t xml:space="preserve">Their curriculum typically includes mathematics, physics, circuit analysis, operating systems architecture, and software development methodologies. This multidisciplinary approach ensures that a</w:t>
      </w:r>
      <w:r>
        <w:t xml:space="preserve"> </w:t>
      </w:r>
      <w:r>
        <w:rPr>
          <w:u w:val="single"/>
          <w:iCs/>
          <w:i/>
          <w:bCs/>
          <w:b/>
        </w:rPr>
        <w:t xml:space="preserve">"Computer Engineer"</w:t>
      </w:r>
      <w:r>
        <w:t xml:space="preserve"> </w:t>
      </w:r>
      <w:r>
        <w:t xml:space="preserve">can troubleshoot complex issues that span both physical infrastructure and digital code. Consequently, they are often sought after for roles in system integration, embedded systems development, cybersecurity infrastructure, and high-performance computing.</w:t>
      </w:r>
    </w:p>
    <w:bookmarkEnd w:id="20"/>
    <w:bookmarkStart w:id="21" w:name="the-context-of-argentina-buenos-aires"/>
    <w:p>
      <w:pPr>
        <w:pStyle w:val="Heading2"/>
      </w:pPr>
      <w:r>
        <w:t xml:space="preserve">The Context of Argentina Buenos Aires</w:t>
      </w:r>
    </w:p>
    <w:p>
      <w:pPr>
        <w:pStyle w:val="FirstParagraph"/>
      </w:pPr>
      <w:r>
        <w:rPr>
          <w:iCs/>
          <w:i/>
          <w:bCs/>
          <w:b/>
        </w:rPr>
        <w:t xml:space="preserve">"Argentina Buenos Aires"</w:t>
      </w:r>
      <w:r>
        <w:t xml:space="preserve"> </w:t>
      </w:r>
      <w:r>
        <w:t xml:space="preserve">serves as the epicenter of this technological revolution. As the capital and largest metropolis of Argentina,</w:t>
      </w:r>
      <w:r>
        <w:t xml:space="preserve"> </w:t>
      </w:r>
      <w:r>
        <w:rPr>
          <w:iCs/>
          <w:i/>
          <w:bCs/>
          <w:b/>
        </w:rPr>
        <w:t xml:space="preserve">"Argentina Buenos Aires"</w:t>
      </w:r>
      <w:r>
        <w:t xml:space="preserve"> </w:t>
      </w:r>
      <w:r>
        <w:t xml:space="preserve">acts as a hub for foreign investment, startups, and multinational technology centers. The city has seen a rise in "tech hubs" such as those located in Palermo Soho and Microcentro. These areas are populated by companies ranging from local fintech giants like Mercado Libre to global firms establishing offshore development centers.</w:t>
      </w:r>
    </w:p>
    <w:p>
      <w:pPr>
        <w:pStyle w:val="BodyText"/>
      </w:pPr>
      <w:r>
        <w:t xml:space="preserve">However, the context of</w:t>
      </w:r>
      <w:r>
        <w:t xml:space="preserve"> </w:t>
      </w:r>
      <w:r>
        <w:rPr>
          <w:iCs/>
          <w:i/>
          <w:bCs/>
          <w:b/>
        </w:rPr>
        <w:t xml:space="preserve">"Argentina Buenos Aires"</w:t>
      </w:r>
      <w:r>
        <w:t xml:space="preserve"> </w:t>
      </w:r>
      <w:r>
        <w:t xml:space="preserve">presents specific challenges. The country has historically faced economic volatility, including inflation and currency fluctuation. For a</w:t>
      </w:r>
      <w:r>
        <w:t xml:space="preserve"> </w:t>
      </w:r>
      <w:r>
        <w:rPr>
          <w:iCs/>
          <w:i/>
          <w:bCs/>
          <w:b/>
        </w:rPr>
        <w:t xml:space="preserve">"Computer Engineer"</w:t>
      </w:r>
      <w:r>
        <w:t xml:space="preserve">, these external factors have paradoxically created opportunities. The ability to earn in foreign currencies (USD or EUR) while living in</w:t>
      </w:r>
      <w:r>
        <w:t xml:space="preserve"> </w:t>
      </w:r>
      <w:r>
        <w:rPr>
          <w:iCs/>
          <w:i/>
          <w:bCs/>
          <w:b/>
        </w:rPr>
        <w:t xml:space="preserve">"Argentina Buenos Aires"</w:t>
      </w:r>
      <w:r>
        <w:t xml:space="preserve"> </w:t>
      </w:r>
      <w:r>
        <w:t xml:space="preserve">has made the profession highly attractive and lucrative locally. This dynamic has fueled an internal brain drain reversal, where engineers who previously sought opportunities abroad are now finding viable, high-quality careers within</w:t>
      </w:r>
      <w:r>
        <w:t xml:space="preserve"> </w:t>
      </w:r>
      <w:r>
        <w:rPr>
          <w:iCs/>
          <w:i/>
          <w:bCs/>
          <w:b/>
        </w:rPr>
        <w:t xml:space="preserve">"Argentina Buenos Aires"</w:t>
      </w:r>
      <w:r>
        <w:t xml:space="preserve">.</w:t>
      </w:r>
    </w:p>
    <w:bookmarkEnd w:id="21"/>
    <w:bookmarkStart w:id="22" w:name="educational-ecosystem"/>
    <w:p>
      <w:pPr>
        <w:pStyle w:val="Heading2"/>
      </w:pPr>
      <w:r>
        <w:t xml:space="preserve">Educational Ecosystem</w:t>
      </w:r>
    </w:p>
    <w:p>
      <w:pPr>
        <w:pStyle w:val="FirstParagraph"/>
      </w:pPr>
      <w:r>
        <w:t xml:space="preserve">The supply of skilled</w:t>
      </w:r>
      <w:r>
        <w:t xml:space="preserve"> </w:t>
      </w:r>
      <w:r>
        <w:rPr>
          <w:iCs/>
          <w:i/>
          <w:bCs/>
          <w:b/>
        </w:rPr>
        <w:t xml:space="preserve">"Computer Engineers"</w:t>
      </w:r>
      <w:r>
        <w:t xml:space="preserve"> </w:t>
      </w:r>
      <w:r>
        <w:t xml:space="preserve">is supported by a robust educational system in the region. Universities such as the Universidad de Buenos Aires (UBA) and Universidad Nacional de San Martín (UNSAM) are renowned for their rigorous engineering programs. The</w:t>
      </w:r>
      <w:r>
        <w:t xml:space="preserve"> </w:t>
      </w:r>
      <w:r>
        <w:rPr>
          <w:iCs/>
          <w:i/>
          <w:bCs/>
          <w:b/>
        </w:rPr>
        <w:t xml:space="preserve">"Book Report"</w:t>
      </w:r>
      <w:r>
        <w:t xml:space="preserve"> </w:t>
      </w:r>
      <w:r>
        <w:t xml:space="preserve">analysis highlights that these institutions have adapted their curricula to align with market demands.</w:t>
      </w:r>
    </w:p>
    <w:p>
      <w:pPr>
        <w:pStyle w:val="BodyText"/>
      </w:pPr>
      <w:r>
        <w:t xml:space="preserve">In</w:t>
      </w:r>
      <w:r>
        <w:t xml:space="preserve"> </w:t>
      </w:r>
      <w:r>
        <w:rPr>
          <w:iCs/>
          <w:i/>
          <w:bCs/>
          <w:b/>
        </w:rPr>
        <w:t xml:space="preserve">"Argentina Buenos Aires"</w:t>
      </w:r>
      <w:r>
        <w:t xml:space="preserve">, there is a strong emphasis on open-source software and community-driven learning. Many engineering programs incorporate practical projects involving real-world applications, fostering a culture of innovation. This educational foundation prepares graduates to enter the workforce in</w:t>
      </w:r>
      <w:r>
        <w:t xml:space="preserve"> </w:t>
      </w:r>
      <w:r>
        <w:rPr>
          <w:iCs/>
          <w:i/>
          <w:bCs/>
          <w:b/>
        </w:rPr>
        <w:t xml:space="preserve">"Argentina Buenos Aires"</w:t>
      </w:r>
      <w:r>
        <w:t xml:space="preserve"> </w:t>
      </w:r>
      <w:r>
        <w:t xml:space="preserve">ready to tackle immediate industry challenges.</w:t>
      </w:r>
    </w:p>
    <w:bookmarkEnd w:id="22"/>
    <w:bookmarkStart w:id="23" w:name="economic-impact-and-future-outlook"/>
    <w:p>
      <w:pPr>
        <w:pStyle w:val="Heading2"/>
      </w:pPr>
      <w:r>
        <w:t xml:space="preserve">Economic Impact and Future Outlook</w:t>
      </w:r>
    </w:p>
    <w:p>
      <w:pPr>
        <w:pStyle w:val="FirstParagraph"/>
      </w:pPr>
      <w:r>
        <w:t xml:space="preserve">The contribution of the</w:t>
      </w:r>
      <w:r>
        <w:t xml:space="preserve"> </w:t>
      </w:r>
      <w:r>
        <w:rPr>
          <w:iCs/>
          <w:i/>
          <w:bCs/>
          <w:b/>
        </w:rPr>
        <w:t xml:space="preserve">"Computer Engineer"</w:t>
      </w:r>
      <w:r>
        <w:t xml:space="preserve"> </w:t>
      </w:r>
      <w:r>
        <w:t xml:space="preserve">to the economy of</w:t>
      </w:r>
      <w:r>
        <w:t xml:space="preserve"> </w:t>
      </w:r>
      <w:r>
        <w:rPr>
          <w:iCs/>
          <w:i/>
          <w:bCs/>
          <w:b/>
        </w:rPr>
        <w:t xml:space="preserve">"Argentina Buenos Aires"</w:t>
      </w:r>
      <w:r>
        <w:t xml:space="preserve"> </w:t>
      </w:r>
      <w:r>
        <w:t xml:space="preserve">is profound. Beyond direct employment, these professionals contribute to digital transformation across various sectors, including agriculture (agritech), finance (fintech), and logistics.</w:t>
      </w:r>
    </w:p>
    <w:p>
      <w:pPr>
        <w:pStyle w:val="BodyText"/>
      </w:pPr>
      <w:r>
        <w:t xml:space="preserve">The rise of remote work has further integrated</w:t>
      </w:r>
      <w:r>
        <w:t xml:space="preserve"> </w:t>
      </w:r>
      <w:r>
        <w:rPr>
          <w:iCs/>
          <w:i/>
          <w:bCs/>
          <w:b/>
        </w:rPr>
        <w:t xml:space="preserve">"Argentina Buenos Aires"</w:t>
      </w:r>
      <w:r>
        <w:t xml:space="preserve"> </w:t>
      </w:r>
      <w:r>
        <w:t xml:space="preserve">into the global market.</w:t>
      </w:r>
      <w:r>
        <w:t xml:space="preserve"> </w:t>
      </w:r>
      <w:r>
        <w:rPr>
          <w:iCs/>
          <w:i/>
          <w:bCs/>
          <w:b/>
        </w:rPr>
        <w:t xml:space="preserve">"Computer Engineers"</w:t>
      </w:r>
      <w:r>
        <w:t xml:space="preserve"> </w:t>
      </w:r>
      <w:r>
        <w:t xml:space="preserve">based in the city often collaborate with teams across Europe, North America, and Asia. This integration not only brings foreign capital into</w:t>
      </w:r>
      <w:r>
        <w:t xml:space="preserve"> </w:t>
      </w:r>
      <w:r>
        <w:rPr>
          <w:iCs/>
          <w:i/>
          <w:bCs/>
          <w:b/>
        </w:rPr>
        <w:t xml:space="preserve">"Argentina Buenos Aires"</w:t>
      </w:r>
      <w:r>
        <w:t xml:space="preserve"> </w:t>
      </w:r>
      <w:r>
        <w:t xml:space="preserve">but also facilitates knowledge transfer.</w:t>
      </w:r>
    </w:p>
    <w:p>
      <w:pPr>
        <w:pStyle w:val="BodyText"/>
      </w:pPr>
      <w:r>
        <w:t xml:space="preserve">In conclusion, this</w:t>
      </w:r>
    </w:p>
    <w:p>
      <w:pPr>
        <w:pStyle w:val="BodyText"/>
      </w:pPr>
      <w:r>
        <w:rPr>
          <w:iCs/>
          <w:i/>
        </w:rPr>
        <w:t xml:space="preserve">"Book Report"</w:t>
      </w:r>
      <w:r>
        <w:t xml:space="preserve"> </w:t>
      </w:r>
      <w:r>
        <w:t xml:space="preserve">underscores that the profession of the</w:t>
      </w:r>
      <w:r>
        <w:t xml:space="preserve"> </w:t>
      </w:r>
      <w:r>
        <w:rPr>
          <w:u w:val="single"/>
          <w:bCs/>
          <w:b/>
        </w:rPr>
        <w:t xml:space="preserve">"Computer Engineer"</w:t>
      </w:r>
      <w:r>
        <w:t xml:space="preserve"> </w:t>
      </w:r>
      <w:r>
        <w:t xml:space="preserve">is pivotal to the modern identity of</w:t>
      </w:r>
    </w:p>
    <w:p>
      <w:pPr>
        <w:pStyle w:val="BodyText"/>
      </w:pPr>
      <w:r>
        <w:rPr>
          <w:u w:val="single"/>
        </w:rPr>
        <w:t xml:space="preserve">"Argentina Buenos Aires"</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Argentina Buenos Aires</dc:title>
  <dc:creator/>
  <dc:language>en</dc:language>
  <cp:keywords/>
  <dcterms:created xsi:type="dcterms:W3CDTF">2026-07-29T09:28:27Z</dcterms:created>
  <dcterms:modified xsi:type="dcterms:W3CDTF">2026-07-29T09:28:27Z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