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98c0b86fa13612f3567f9e72a6823b21f7a1bf2"/>
    <w:p>
      <w:pPr>
        <w:pStyle w:val="Heading1"/>
      </w:pPr>
      <w:r>
        <w:t xml:space="preserve">Book Report: The Evolution and Impact of the Computer Engineer in China Beijing</w:t>
      </w:r>
    </w:p>
    <w:p>
      <w:pPr>
        <w:pStyle w:val="FirstParagraph"/>
      </w:pPr>
      <w:r>
        <w:rPr>
          <w:bCs/>
          <w:b/>
        </w:rPr>
        <w:t xml:space="preserve">Date:</w:t>
      </w:r>
      <w:r>
        <w:t xml:space="preserve"> </w:t>
      </w:r>
      <w:r>
        <w:t xml:space="preserve">October 26, 2023</w:t>
      </w:r>
      <w:r>
        <w:br/>
      </w:r>
      <w:r>
        <w:rPr>
          <w:bCs/>
          <w:b/>
        </w:rPr>
        <w:t xml:space="preserve">To:</w:t>
      </w:r>
      <w:r>
        <w:rPr>
          <w:iCs/>
          <w:i/>
        </w:rPr>
        <w:t xml:space="preserve">The Academic Review Board</w:t>
      </w:r>
      <w:r>
        <w:br/>
      </w:r>
      <w:r>
        <w:rPr>
          <w:bCs/>
          <w:b/>
        </w:rPr>
        <w:t xml:space="preserve">From:</w:t>
      </w:r>
      <w:r>
        <w:rPr>
          <w:iCs/>
          <w:i/>
        </w:rPr>
        <w:t xml:space="preserve">A Senior Technology Analyst</w:t>
      </w:r>
      <w:r>
        <w:br/>
      </w:r>
      <w:r>
        <w:t xml:space="preserve">An Analysis of the Computer Engineer’s Role in the Technological Hub of China Beijing</w:t>
      </w:r>
    </w:p>
    <w:p>
      <w:pPr>
        <w:pStyle w:val="BodyText"/>
      </w:pPr>
      <w:r>
        <w:t xml:space="preserve">1. Introduction: The Intersection of History and Innovation</w:t>
      </w:r>
    </w:p>
    <w:p>
      <w:pPr>
        <w:pStyle w:val="BodyText"/>
      </w:pPr>
      <w:r>
        <w:t xml:space="preserve">In the realm of modern technology, few locations have witnessed as profound a transformation as</w:t>
      </w:r>
      <w:r>
        <w:t xml:space="preserve"> </w:t>
      </w:r>
      <w:r>
        <w:rPr>
          <w:bCs/>
          <w:b/>
        </w:rPr>
        <w:t xml:space="preserve">China Beijing</w:t>
      </w:r>
      <w:r>
        <w:t xml:space="preserve">. This metropolis is not merely a political capital but has rapidly evolved into one of the world’s premier hubs for artificial intelligence, semiconductor manufacturing, and software development. Central to this metamorphosis is the figure of the</w:t>
      </w:r>
      <w:r>
        <w:t xml:space="preserve"> </w:t>
      </w:r>
      <w:r>
        <w:rPr>
          <w:bCs/>
          <w:b/>
        </w:rPr>
        <w:t xml:space="preserve">Computer Engineer</w:t>
      </w:r>
      <w:r>
        <w:t xml:space="preserve">. This book report analyzes key literature surrounding computer science education, engineering practices, and technological policy to understand how</w:t>
      </w:r>
      <w:r>
        <w:t xml:space="preserve"> </w:t>
      </w:r>
      <w:r>
        <w:rPr>
          <w:bCs/>
          <w:b/>
        </w:rPr>
        <w:t xml:space="preserve">China Beijing</w:t>
      </w:r>
      <w:r>
        <w:t xml:space="preserve"> </w:t>
      </w:r>
      <w:r>
        <w:t xml:space="preserve">has positioned itself at the forefront of global tech innovation through its human capital.</w:t>
      </w:r>
    </w:p>
    <w:p>
      <w:pPr>
        <w:pStyle w:val="BodyText"/>
      </w:pPr>
      <w:r>
        <w:t xml:space="preserve">The narrative begins with a historical perspective. Decades ago, the landscape of computing in China was nascent. Today, however,</w:t>
      </w:r>
      <w:r>
        <w:t xml:space="preserve"> </w:t>
      </w:r>
      <w:r>
        <w:rPr>
          <w:bCs/>
          <w:b/>
        </w:rPr>
        <w:t xml:space="preserve">China Beijing</w:t>
      </w:r>
      <w:r>
        <w:t xml:space="preserve">s Haidian District and Zhongguancun are often referred to as "China's Silicon Valley." The primary architects of this achievement are</w:t>
      </w:r>
      <w:r>
        <w:t xml:space="preserve"> </w:t>
      </w:r>
      <w:r>
        <w:rPr>
          <w:bCs/>
          <w:b/>
        </w:rPr>
        <w:t xml:space="preserve">Computer Engineers</w:t>
      </w:r>
      <w:r>
        <w:t xml:space="preserve">. These professionals do not merely write code; they design the hardware architectures, optimize algorithms for massive scale, and integrate complex systems that power everything from high-speed rail networks to smart city infrastructures. Understanding their role requires an examination of both technical proficiency and cultural context within</w:t>
      </w:r>
      <w:r>
        <w:rPr>
          <w:iCs/>
          <w:i/>
        </w:rPr>
        <w:t xml:space="preserve">China Beijing</w:t>
      </w:r>
      <w:r>
        <w:t xml:space="preserve">.</w:t>
      </w:r>
    </w:p>
    <w:p>
      <w:pPr>
        <w:pStyle w:val="BodyText"/>
      </w:pPr>
      <w:r>
        <w:t xml:space="preserve">2. The Educational Foundation: Cultivating Talent in China Beijing</w:t>
      </w:r>
    </w:p>
    <w:p>
      <w:pPr>
        <w:pStyle w:val="BodyText"/>
      </w:pPr>
      <w:r>
        <w:t xml:space="preserve">A significant portion of the literature focuses on the rigorous educational pipelines that feed into the</w:t>
      </w:r>
      <w:r>
        <w:t xml:space="preserve"> </w:t>
      </w:r>
      <w:r>
        <w:rPr>
          <w:bCs/>
          <w:b/>
        </w:rPr>
        <w:t xml:space="preserve">Computer Engineer</w:t>
      </w:r>
      <w:r>
        <w:t xml:space="preserve"> </w:t>
      </w:r>
      <w:r>
        <w:t xml:space="preserve">profession in</w:t>
      </w:r>
    </w:p>
    <w:p>
      <w:pPr>
        <w:pStyle w:val="BodyText"/>
      </w:pPr>
      <w:r>
        <w:t xml:space="preserve">China Beijing.. Universities such as Tsinghua University and Peking University are highlighted as critical incubators for engineering talent. The book reports emphasize that students in</w:t>
      </w:r>
      <w:r>
        <w:t xml:space="preserve"> </w:t>
      </w:r>
      <w:r>
        <w:rPr>
          <w:iCs/>
          <w:i/>
        </w:rPr>
        <w:t xml:space="preserve">China Beijing</w:t>
      </w:r>
    </w:p>
    <w:p>
      <w:pPr>
        <w:pStyle w:val="BodyText"/>
      </w:pPr>
      <w:r>
        <w:t xml:space="preserve">/ are subjected to a curriculum that blends deep theoretical mathematics with practical, hands-on engineering projects.</w:t>
      </w:r>
    </w:p>
    <w:p>
      <w:pPr>
        <w:pStyle w:val="BodyText"/>
      </w:pPr>
      <w:r>
        <w:t xml:space="preserve">This educational model is distinct from many Western counterparts. In</w:t>
      </w:r>
      <w:r>
        <w:t xml:space="preserve"> </w:t>
      </w:r>
      <w:r>
        <w:rPr>
          <w:bCs/>
          <w:b/>
        </w:rPr>
        <w:t xml:space="preserve">China Beijing</w:t>
      </w:r>
      <w:r>
        <w:t xml:space="preserve">, the emphasis is often on collective problem-solving and rapid iteration. Computer Engineers in training learn to navigate high-pressure environments early on, preparing them for the fast-paced startup ecosystem of</w:t>
      </w:r>
      <w:r>
        <w:t xml:space="preserve"> </w:t>
      </w:r>
      <w:r>
        <w:rPr>
          <w:bCs/>
          <w:b/>
        </w:rPr>
        <w:t xml:space="preserve">China Beijing</w:t>
      </w:r>
      <w:r>
        <w:t xml:space="preserve">. The literature notes that this approach produces engineers who are not only technically proficient but also highly resilient and adaptable—a crucial trait in a city that is constantly evolving.</w:t>
      </w:r>
    </w:p>
    <w:p>
      <w:pPr>
        <w:pStyle w:val="BodyText"/>
      </w:pPr>
      <w:r>
        <w:t xml:space="preserve">3. Hardware Innovation and Semiconductor Independence</w:t>
      </w:r>
    </w:p>
    <w:p>
      <w:pPr>
        <w:pStyle w:val="BodyText"/>
      </w:pPr>
      <w:r>
        <w:t xml:space="preserve">No discussion of the</w:t>
      </w:r>
      <w:r>
        <w:t xml:space="preserve"> </w:t>
      </w:r>
      <w:r>
        <w:rPr>
          <w:iCs/>
          <w:i/>
        </w:rPr>
        <w:t xml:space="preserve">Computer Engineer</w:t>
      </w:r>
      <w:r>
        <w:t xml:space="preserve"> </w:t>
      </w:r>
      <w:r>
        <w:rPr>
          <w:bCs/>
          <w:b/>
        </w:rPr>
        <w:t xml:space="preserve">in China Beijing</w:t>
      </w:r>
      <w:r>
        <w:t xml:space="preserve">/ is complete without addressing the hardware aspect. The current global geopolitical climate has placed immense pressure on semiconductor supply chains.</w:t>
      </w:r>
      <w:r>
        <w:t xml:space="preserve"> </w:t>
      </w:r>
      <w:r>
        <w:rPr>
          <w:bCs/>
          <w:b/>
        </w:rPr>
        <w:t xml:space="preserve">China Beijing</w:t>
      </w:r>
      <w:r>
        <w:t xml:space="preserve">/ has responded by heavily investing in domestic chip design and manufacturing. Here,</w:t>
      </w:r>
      <w:r>
        <w:t xml:space="preserve"> </w:t>
      </w:r>
      <w:r>
        <w:t xml:space="preserve">Computer Engineers&lt; Strong/&gt;&lt; Strong/&gt; play a pivotal role as they work to overcome technical bottlenecks in lithography and processor design.</w:t>
      </w:r>
    </w:p>
    <w:p>
      <w:pPr>
        <w:pStyle w:val="BodyText"/>
      </w:pPr>
      <w:r>
        <w:t xml:space="preserve">The report highlights case studies of engineers at companies like Huawei and SMIC located in</w:t>
      </w:r>
      <w:r>
        <w:t xml:space="preserve"> </w:t>
      </w:r>
      <w:r>
        <w:rPr>
          <w:iCs/>
          <w:i/>
        </w:rPr>
        <w:t xml:space="preserve">China Beijing</w:t>
      </w:r>
    </w:p>
    <w:p>
      <w:pPr>
        <w:pStyle w:val="BodyText"/>
      </w:pPr>
      <w:r>
        <w:t xml:space="preserve">. These professionals are tasked with creating innovative solutions that bypass traditional patent barriers. The book notes that the</w:t>
      </w:r>
      <w:r>
        <w:t xml:space="preserve"> </w:t>
      </w:r>
      <w:r>
        <w:t xml:space="preserve">Computer Engineer&lt; Strong/&gt;&lt; Strong/&gt; in this context is a national hero, contributing to technological sovereignty. Their work involves low-level programming, hardware-software co-design, and thermal management for high-performance computing clusters.</w:t>
      </w:r>
    </w:p>
    <w:p>
      <w:pPr>
        <w:pStyle w:val="BodyText"/>
      </w:pPr>
      <w:r>
        <w:t xml:space="preserve">4. Software Architecture and the Smart City Vision</w:t>
      </w:r>
    </w:p>
    <w:p>
      <w:pPr>
        <w:pStyle w:val="BodyText"/>
      </w:pPr>
      <w:r>
        <w:t xml:space="preserve">Beyond hardware,</w:t>
      </w:r>
      <w:r>
        <w:t xml:space="preserve"> </w:t>
      </w:r>
      <w:r>
        <w:rPr>
          <w:iCs/>
          <w:i/>
        </w:rPr>
        <w:t xml:space="preserve">China Beijing</w:t>
      </w:r>
    </w:p>
    <w:p>
      <w:pPr>
        <w:pStyle w:val="BodyText"/>
      </w:pPr>
      <w:r>
        <w:t xml:space="preserve">/ serves as a living laboratory for software engineering at scale. The concept of the "Smart City" is central to</w:t>
      </w:r>
      <w:r>
        <w:t xml:space="preserve"> </w:t>
      </w:r>
      <w:r>
        <w:t xml:space="preserve">China Beijing</w:t>
      </w:r>
      <w:r>
        <w:t xml:space="preserve">&lt; Strong/&gt;&lt; Strong/&gt;. From traffic management systems to public security infrastructure, every aspect of urban life is digitized.</w:t>
      </w:r>
      <w:r>
        <w:t xml:space="preserve"> </w:t>
      </w:r>
      <w:r>
        <w:t xml:space="preserve">Computer Engineers&lt; strong&gt;&lt; strong&gt; in this sector must manage vast datasets and ensure real-time processing capabilities.</w:t>
      </w:r>
    </w:p>
    <w:p>
      <w:pPr>
        <w:pStyle w:val="BodyText"/>
      </w:pPr>
      <w:r>
        <w:t xml:space="preserve">The literature discusses the unique challenges faced by engineers in</w:t>
      </w:r>
      <w:r>
        <w:t xml:space="preserve"> </w:t>
      </w:r>
      <w:r>
        <w:rPr>
          <w:bCs/>
          <w:b/>
        </w:rPr>
        <w:t xml:space="preserve">China Beijing</w:t>
      </w:r>
      <w:r>
        <w:t xml:space="preserve">. The density of the population requires software architectures that are incredibly robust and efficient. A single bug in a traffic algorithm can cause city-wide congestion. Therefore,</w:t>
      </w:r>
      <w:r>
        <w:t xml:space="preserve"> </w:t>
      </w:r>
      <w:r>
        <w:t xml:space="preserve">Computer Engineers&lt; strong&gt;&lt; strong&gt; must prioritize stability and scalability above all else. This has led to the development of proprietary frameworks and platforms specific to</w:t>
      </w:r>
      <w:r>
        <w:t xml:space="preserve"> </w:t>
      </w:r>
      <w:r>
        <w:rPr>
          <w:bCs/>
          <w:b/>
        </w:rPr>
        <w:t xml:space="preserve">China Beijing</w:t>
      </w:r>
      <w:r>
        <w:t xml:space="preserve">&lt; Strong/&gt;&lt; Strong/&gt;'s ecosystem, distinguishing it from Silicon Valley’s open-source dominance.</w:t>
      </w:r>
    </w:p>
    <w:p>
      <w:pPr>
        <w:pStyle w:val="BodyText"/>
      </w:pPr>
      <w:r>
        <w:t xml:space="preserve">5. Cultural Dynamics and Work Ethic in China Beijing</w:t>
      </w:r>
    </w:p>
    <w:p>
      <w:pPr>
        <w:pStyle w:val="BodyText"/>
      </w:pPr>
      <w:r>
        <w:t xml:space="preserve">An often overlooked aspect in technical books is the cultural dimension of engineering. In</w:t>
      </w:r>
      <w:r>
        <w:t xml:space="preserve"> </w:t>
      </w:r>
      <w:r>
        <w:t xml:space="preserve">China Beijing</w:t>
      </w:r>
      <w:r>
        <w:t xml:space="preserve">&lt; Strong/&gt;&lt; strong&gt;, the work ethic of a Computer Engineer is deeply influenced by collectivist values and long-term strategic planning. The "996" work culture (working from 9 am to 9 pm, six days a week), while controversial, is frequently cited in literature as a driver for rapid technological advancement in</w:t>
      </w:r>
      <w:r>
        <w:t xml:space="preserve"> </w:t>
      </w:r>
      <w:r>
        <w:rPr>
          <w:bCs/>
          <w:b/>
        </w:rPr>
        <w:t xml:space="preserve">China Beijing</w:t>
      </w:r>
      <w:r>
        <w:t xml:space="preserve">&lt; Strong/&gt;&lt; strong&gt;/.</w:t>
      </w:r>
    </w:p>
    <w:p>
      <w:pPr>
        <w:pStyle w:val="BodyText"/>
      </w:pPr>
      <w:r>
        <w:t xml:space="preserve">However, recent trends suggest a shift towards sustainability and well-being. The book report notes that modern</w:t>
      </w:r>
      <w:r>
        <w:t xml:space="preserve"> </w:t>
      </w:r>
      <w:r>
        <w:rPr>
          <w:iCs/>
          <w:i/>
        </w:rPr>
        <w:t xml:space="preserve">China Beijing</w:t>
      </w:r>
      <w:r>
        <w:t xml:space="preserve">&lt; Strong/&gt;&lt; strong&gt;/ is seeing a new generation of Computer Engineers who demand better work-life balance while maintaining high performance. This cultural evolution is shaping how teams collaborate in</w:t>
      </w:r>
      <w:r>
        <w:t xml:space="preserve"> </w:t>
      </w:r>
      <w:r>
        <w:rPr>
          <w:bCs/>
          <w:b/>
        </w:rPr>
        <w:t xml:space="preserve">China Beijing</w:t>
      </w:r>
      <w:r>
        <w:t xml:space="preserve">&lt; Strong/&gt;&lt; strong&gt;, moving away from pure overtime culture towards efficiency and innovation-driven productivity.</w:t>
      </w:r>
    </w:p>
    <w:p>
      <w:pPr>
        <w:pStyle w:val="BodyText"/>
      </w:pPr>
      <w:r>
        <w:t xml:space="preserve">6. Conclusion: The Future of Computer Engineering in China Beijing</w:t>
      </w:r>
    </w:p>
    <w:p>
      <w:pPr>
        <w:pStyle w:val="BodyText"/>
      </w:pPr>
      <w:r>
        <w:t xml:space="preserve">In conclusion, the role of the</w:t>
      </w:r>
      <w:r>
        <w:t xml:space="preserve"> </w:t>
      </w:r>
      <w:r>
        <w:rPr>
          <w:iCs/>
          <w:i/>
        </w:rPr>
        <w:t xml:space="preserve">Computer Engineer</w:t>
      </w:r>
      <w:r>
        <w:t xml:space="preserve">&lt; Strong/&gt;&lt; strong/&gt; in</w:t>
      </w:r>
      <w:r>
        <w:t xml:space="preserve"> </w:t>
      </w:r>
      <w:r>
        <w:rPr>
          <w:bCs/>
          <w:b/>
        </w:rPr>
        <w:t xml:space="preserve">China Beijing</w:t>
      </w:r>
      <w:r>
        <w:t xml:space="preserve">&lt; Strong/&gt;&lt; strong/&gt; is multifaceted and indispensable. They are the builders of hardware independence, architects of smart city infrastructures, and innovators in artificial intelligence. The literature reviewed confirms that</w:t>
      </w:r>
      <w:r>
        <w:t xml:space="preserve"> </w:t>
      </w:r>
      <w:r>
        <w:t xml:space="preserve">China Beijing</w:t>
      </w:r>
      <w:r>
        <w:t xml:space="preserve">&lt; Strong/&gt;&lt; strong&gt;/ has successfully created an ecosystem where engineering talent can thrive on a global stage.</w:t>
      </w:r>
    </w:p>
    <w:p>
      <w:pPr>
        <w:pStyle w:val="BodyText"/>
      </w:pPr>
      <w:r>
        <w:t xml:space="preserve">For any observer looking to understand the future of technology,</w:t>
      </w:r>
      <w:r>
        <w:t xml:space="preserve"> </w:t>
      </w:r>
      <w:r>
        <w:rPr>
          <w:bCs/>
          <w:b/>
        </w:rPr>
        <w:t xml:space="preserve">China Beijing</w:t>
      </w:r>
      <w:r>
        <w:t xml:space="preserve">&lt; Strong/&gt;&lt; strong/&gt; remains a critical case study. The Computer Engineer here is not just a technician but a strategic asset in national development. As we look forward, it is clear that the next wave of breakthroughs in quantum computing, biotechnology integration, and autonomous systems will likely originate from the labs and startups of</w:t>
      </w:r>
      <w:r>
        <w:t xml:space="preserve"> </w:t>
      </w:r>
      <w:r>
        <w:rPr>
          <w:iCs/>
          <w:i/>
        </w:rPr>
        <w:t xml:space="preserve">China Beijing</w:t>
      </w:r>
      <w:r>
        <w:t xml:space="preserve">&lt; Strong/&gt;&lt; strong/, driven by the ingenuity of its Computer Engineers.</w:t>
      </w:r>
    </w:p>
    <w:p>
      <w:pPr>
        <w:pStyle w:val="BodyText"/>
      </w:pPr>
      <w:r>
        <w:t xml:space="preserve">This book report underscores that to ignore the developments in</w:t>
      </w:r>
      <w:r>
        <w:t xml:space="preserve"> </w:t>
      </w:r>
      <w:r>
        <w:rPr>
          <w:bCs/>
          <w:b/>
        </w:rPr>
        <w:t xml:space="preserve">China Beijing</w:t>
      </w:r>
      <w:r>
        <w:t xml:space="preserve">&lt; Strong/&gt;&lt; strong/&gt; is to miss a fundamental shift in how global technology is conceived, built, and deployed. The synergy between government policy, educational rigor, and engineering excellence makes</w:t>
      </w:r>
      <w:r>
        <w:t xml:space="preserve"> </w:t>
      </w:r>
      <w:r>
        <w:t xml:space="preserve">China Beijing</w:t>
      </w:r>
      <w:r>
        <w:t xml:space="preserve">&lt; Strong/&gt;&lt; strong&gt;/ a unique and powerful force in the world of Computer Engineering.</w:t>
      </w:r>
    </w:p>
    <w:p>
      <w:pPr>
        <w:pStyle w:val="BodyText"/>
      </w:pPr>
      <w:r>
        <w:rPr>
          <w:iCs/>
          <w:i/>
        </w:rPr>
        <w:t xml:space="preserve">End of Report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China Beijing</dc:title>
  <dc:creator/>
  <dc:language>en</dc:language>
  <cp:keywords/>
  <dcterms:created xsi:type="dcterms:W3CDTF">2026-07-29T12:48:51Z</dcterms:created>
  <dcterms:modified xsi:type="dcterms:W3CDTF">2026-07-29T12:48:51Z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