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51d3824c5e3e640055b673fa1fd92fcccf6e008"/>
    <w:p>
      <w:pPr>
        <w:pStyle w:val="Heading1"/>
      </w:pPr>
      <w:r>
        <w:rPr>
          <w:bCs/>
          <w:b/>
        </w:rPr>
        <w:t xml:space="preserve">Book Report</w:t>
      </w:r>
      <w:r>
        <w:t xml:space="preserve">: The Role of the Computer Engineer in Ghana Accra</w:t>
      </w:r>
    </w:p>
    <w:p>
      <w:pPr>
        <w:pStyle w:val="FirstParagraph"/>
      </w:pPr>
      <w:r>
        <w:rPr>
          <w:bCs/>
          <w:b/>
        </w:rPr>
        <w:t xml:space="preserve">Date:</w:t>
      </w:r>
    </w:p>
    <w:p>
      <w:pPr>
        <w:pStyle w:val="BodyText"/>
      </w:pPr>
      <w:r>
        <w:t xml:space="preserve">, October 26, 2023</w:t>
      </w:r>
      <w:r>
        <w:br/>
      </w:r>
    </w:p>
    <w:p>
      <w:pPr>
        <w:pStyle w:val="BodyText"/>
      </w:pPr>
      <w:r>
        <w:t xml:space="preserve">Submitted By:[Student Name]</w:t>
      </w:r>
      <w:r>
        <w:br/>
      </w:r>
    </w:p>
    <w:p>
      <w:pPr>
        <w:pStyle w:val="BodyText"/>
      </w:pPr>
      <w:r>
        <w:t xml:space="preserve">Institution:[University/College Name], Ghana Accra</w:t>
      </w:r>
      <w:r>
        <w:br/>
      </w:r>
      <w:r>
        <w:rPr>
          <w:bCs/>
          <w:b/>
        </w:rPr>
        <w:t xml:space="preserve">COURSE:</w:t>
      </w:r>
      <w:r>
        <w:t xml:space="preserve"> </w:t>
      </w:r>
      <w:r>
        <w:t xml:space="preserve">Introduction to Engineering Disciplines</w:t>
      </w:r>
    </w:p>
    <w:bookmarkEnd w:id="20"/>
    <w:bookmarkStart w:id="31" w:name="i.-introduction"/>
    <w:p>
      <w:pPr>
        <w:pStyle w:val="Heading1"/>
      </w:pPr>
      <w:r>
        <w:t xml:space="preserve">I. Introduction</w:t>
      </w:r>
    </w:p>
    <w:p>
      <w:pPr>
        <w:pStyle w:val="FirstParagraph"/>
      </w:pPr>
      <w:r>
        <w:t xml:space="preserve">This</w:t>
      </w:r>
    </w:p>
    <w:p>
      <w:pPr>
        <w:pStyle w:val="BodyText"/>
      </w:pPr>
      <w:r>
        <w:t xml:space="preserve">. It provides a comprehensive overview of the technical skills, local applications, and future potential associated with this profession in one of West Africa's most dynamic economic hubs.</w:t>
      </w:r>
    </w:p>
    <w:bookmarkStart w:id="21" w:name="i.-introduction-1"/>
    <w:p>
      <w:pPr>
        <w:pStyle w:val="Heading2"/>
      </w:pPr>
      <w:r>
        <w:t xml:space="preserve">I. Introduction</w:t>
      </w:r>
    </w:p>
    <w:p>
      <w:pPr>
        <w:pStyle w:val="FirstParagraph"/>
      </w:pPr>
      <w:r>
        <w:t xml:space="preserve">In recent years, the demand for skilled technology professionals has skyrocketed globally. However, nowhere is this transformation more palpable than in</w:t>
      </w:r>
      <w:r>
        <w:t xml:space="preserve"> </w:t>
      </w:r>
      <w:r>
        <w:rPr>
          <w:bCs/>
          <w:b/>
        </w:rPr>
        <w:t xml:space="preserve">Ghana Accra</w:t>
      </w:r>
      <w:r>
        <w:t xml:space="preserve">. As the capital city and commercial center of Ghana, Accra has emerged as a technological beacon for West Africa. This report analyzes the critical role that a</w:t>
      </w:r>
      <w:r>
        <w:t xml:space="preserve"> </w:t>
      </w:r>
      <w:r>
        <w:rPr>
          <w:bCs/>
          <w:b/>
        </w:rPr>
        <w:t xml:space="preserve">Computer Engineer</w:t>
      </w:r>
      <w:r>
        <w:t xml:space="preserve"> </w:t>
      </w:r>
      <w:r>
        <w:t xml:space="preserve">plays within this specific geographic and economic context. By examining current literature, case studies from local tech hubs like the Ghana Technology Centre (GTC), and interviews with industry professionals in Accra, this document elucidates why computer engineering is not just an academic pursuit but a vital catalyst for national development.</w:t>
      </w:r>
    </w:p>
    <w:bookmarkEnd w:id="21"/>
    <w:bookmarkStart w:id="22" w:name="X40d2c7be1268e0de78c9ed62debe81789e4e8fd"/>
    <w:p>
      <w:pPr>
        <w:pStyle w:val="Heading2"/>
      </w:pPr>
      <w:r>
        <w:t xml:space="preserve">II. The Computer Engineer: A Definition and Scope</w:t>
      </w:r>
    </w:p>
    <w:p>
      <w:pPr>
        <w:pStyle w:val="FirstParagraph"/>
      </w:pPr>
      <w:r>
        <w:t xml:space="preserve">To understand the impact of the profession, one must first define it. A</w:t>
      </w:r>
      <w:r>
        <w:t xml:space="preserve"> </w:t>
      </w:r>
      <w:r>
        <w:rPr>
          <w:bCs/>
          <w:b/>
        </w:rPr>
        <w:t xml:space="preserve">Computer Engineer</w:t>
      </w:r>
      <w:r>
        <w:t xml:space="preserve"> </w:t>
      </w:r>
      <w:r>
        <w:t xml:space="preserve">is a specialist who combines principles of electrical engineering with computer science to design and develop computer systems and hardware. Unlike pure software developers who focus solely on code, or electrical engineers who focus on power circuits, the Computer Engineer bridges the gap between physical hardware (processors, memory devices) and the software that operates them.</w:t>
      </w:r>
    </w:p>
    <w:p>
      <w:pPr>
        <w:pStyle w:val="BodyText"/>
      </w:pPr>
      <w:r>
        <w:t xml:space="preserve">In the context of this report, we highlight three core competencies required of a</w:t>
      </w:r>
      <w:r>
        <w:t xml:space="preserve"> </w:t>
      </w:r>
      <w:r>
        <w:rPr>
          <w:bCs/>
          <w:b/>
        </w:rPr>
        <w:t xml:space="preserve">Computer Engineer</w:t>
      </w:r>
      <w:r>
        <w:t xml:space="preserve">:</w:t>
      </w:r>
    </w:p>
    <w:p>
      <w:pPr>
        <w:numPr>
          <w:ilvl w:val="0"/>
          <w:numId w:val="1001"/>
        </w:numPr>
        <w:pStyle w:val="Compact"/>
      </w:pPr>
      <w:r>
        <w:rPr>
          <w:bCs/>
          <w:b/>
        </w:rPr>
        <w:t xml:space="preserve">Hardware Design:</w:t>
      </w:r>
    </w:p>
    <w:p>
      <w:pPr>
        <w:numPr>
          <w:ilvl w:val="0"/>
          <w:numId w:val="1001"/>
        </w:numPr>
        <w:pStyle w:val="Compact"/>
      </w:pPr>
      <w:r>
        <w:t xml:space="preserve">, Optimizing performance through firmware development.. Systems Integration: Ensuring that hardware and software work seamlessly together to solve complex problems.</w:t>
      </w:r>
    </w:p>
    <w:bookmarkEnd w:id="22"/>
    <w:bookmarkStart w:id="23" w:name="iii.-the-context-of-ghana-accra"/>
    <w:p>
      <w:pPr>
        <w:pStyle w:val="Heading2"/>
      </w:pPr>
      <w:r>
        <w:t xml:space="preserve">III. The Context of Ghana Accra</w:t>
      </w:r>
    </w:p>
    <w:p>
      <w:pPr>
        <w:pStyle w:val="FirstParagraph"/>
      </w:pPr>
      <w:r>
        <w:t xml:space="preserve">The setting of this report is specifically tailored to</w:t>
      </w:r>
      <w:r>
        <w:t xml:space="preserve"> </w:t>
      </w:r>
      <w:r>
        <w:rPr>
          <w:bCs/>
          <w:b/>
        </w:rPr>
        <w:t xml:space="preserve">Ghana Accra</w:t>
      </w:r>
      <w:r>
        <w:t xml:space="preserve">. This city is undergoing a digital transformation driven by government initiatives such as the "Digital Ghana Agenda" and the private sector's rapid adoption of mobile money, fintech, and e-commerce platforms. The unique infrastructure challenges and opportunities in</w:t>
      </w:r>
      <w:r>
        <w:t xml:space="preserve"> </w:t>
      </w:r>
      <w:r>
        <w:rPr>
          <w:bCs/>
          <w:b/>
        </w:rPr>
        <w:t xml:space="preserve">Ghana Accra</w:t>
      </w:r>
      <w:r>
        <w:t xml:space="preserve"> </w:t>
      </w:r>
      <w:r>
        <w:t xml:space="preserve">require engineers who are adaptable and innovative.</w:t>
      </w:r>
    </w:p>
    <w:p>
      <w:pPr>
        <w:pStyle w:val="BodyText"/>
      </w:pPr>
      <w:r>
        <w:rPr>
          <w:bCs/>
          <w:b/>
        </w:rPr>
        <w:t xml:space="preserve">Ghana Accra</w:t>
      </w:r>
      <w:r>
        <w:t xml:space="preserve"> </w:t>
      </w:r>
      <w:r>
        <w:t xml:space="preserve">is home to a vibrant startup ecosystem. From startups in the Osu area to established corporate headquarters in the Airport City, the demand for technical expertise is high. However, there is also a significant gap between academic training and industry requirements. This report argues that</w:t>
      </w:r>
      <w:r>
        <w:t xml:space="preserve"> </w:t>
      </w:r>
      <w:r>
        <w:rPr>
          <w:bCs/>
          <w:b/>
        </w:rPr>
        <w:t xml:space="preserve">Computer Engineer</w:t>
      </w:r>
      <w:r>
        <w:t xml:space="preserve">s are uniquely positioned to bridge this gap because their interdisciplinary education allows them to troubleshoot both physical network issues (like server hardware failures) and logical software errors.</w:t>
      </w:r>
    </w:p>
    <w:bookmarkEnd w:id="23"/>
    <w:bookmarkStart w:id="27" w:name="Xb5a5c04847f5fe68fd0f8afeecca7dd939e5505"/>
    <w:p>
      <w:pPr>
        <w:pStyle w:val="Heading2"/>
      </w:pPr>
      <w:r>
        <w:t xml:space="preserve">IIV. Key Applications of Computer Engineering in Ghana Accra</w:t>
      </w:r>
    </w:p>
    <w:p>
      <w:pPr>
        <w:pStyle w:val="FirstParagraph"/>
      </w:pPr>
      <w:r>
        <w:t xml:space="preserve">The relevance of the</w:t>
      </w:r>
      <w:r>
        <w:t xml:space="preserve"> </w:t>
      </w:r>
      <w:r>
        <w:rPr>
          <w:bCs/>
          <w:b/>
        </w:rPr>
        <w:t xml:space="preserve">Computer Engineer</w:t>
      </w:r>
      <w:r>
        <w:t xml:space="preserve"> </w:t>
      </w:r>
      <w:r>
        <w:t xml:space="preserve">in</w:t>
      </w:r>
      <w:r>
        <w:t xml:space="preserve"> </w:t>
      </w:r>
      <w:r>
        <w:rPr>
          <w:bCs/>
          <w:b/>
        </w:rPr>
        <w:t xml:space="preserve">Ghana Accra</w:t>
      </w:r>
    </w:p>
    <w:p>
      <w:pPr>
        <w:pStyle w:val="BodyText"/>
      </w:pPr>
      <w:r>
        <w:t xml:space="preserve">. is evident in several key sectors:</w:t>
      </w:r>
    </w:p>
    <w:bookmarkStart w:id="24" w:name="Xf38cfba29af554f3a9ced566a72b45ec45d718f"/>
    <w:p>
      <w:pPr>
        <w:pStyle w:val="Heading3"/>
      </w:pPr>
      <w:r>
        <w:t xml:space="preserve">A. Fintech and Mobile Money Infrastructure</w:t>
      </w:r>
    </w:p>
    <w:p>
      <w:pPr>
        <w:pStyle w:val="FirstParagraph"/>
      </w:pPr>
      <w:r>
        <w:t xml:space="preserve">Ghana is a leader in mobile money penetration in Africa. However, these systems rely on robust hardware infrastructure.</w:t>
      </w:r>
      <w:r>
        <w:t xml:space="preserve"> </w:t>
      </w:r>
      <w:r>
        <w:t xml:space="preserve">s work to ensure that the servers handling millions of transactions for platforms like MTN MoMo and Telecel Cash remain operational despite power fluctuations or network congestion common in developing urban centers.</w:t>
      </w:r>
    </w:p>
    <w:bookmarkEnd w:id="24"/>
    <w:bookmarkStart w:id="25" w:name="b.-smart-agriculture-and-iot"/>
    <w:p>
      <w:pPr>
        <w:pStyle w:val="Heading3"/>
      </w:pPr>
      <w:r>
        <w:t xml:space="preserve">B. Smart Agriculture and IoT</w:t>
      </w:r>
    </w:p>
    <w:p>
      <w:pPr>
        <w:pStyle w:val="FirstParagraph"/>
      </w:pPr>
      <w:r>
        <w:rPr>
          <w:bCs/>
          <w:b/>
        </w:rPr>
        <w:t xml:space="preserve">Ghana Accra</w:t>
      </w:r>
      <w:r>
        <w:t xml:space="preserve"> </w:t>
      </w:r>
      <w:r>
        <w:t xml:space="preserve">is not just an urban center but a gateway to agricultural innovation.</w:t>
      </w:r>
      <w:r>
        <w:t xml:space="preserve"> </w:t>
      </w:r>
      <w:r>
        <w:rPr>
          <w:bCs/>
          <w:b/>
        </w:rPr>
        <w:t xml:space="preserve">Computer Engineer</w:t>
      </w:r>
      <w:r>
        <w:t xml:space="preserve">s are designing Internet of Things (IoT) devices that monitor soil moisture, temperature, and crop health for farms surrounding the capital. These devices require low-power hardware design and efficient data processing algorithms—exactly the domain of computer engineering.</w:t>
      </w:r>
    </w:p>
    <w:bookmarkEnd w:id="25"/>
    <w:bookmarkStart w:id="26" w:name="c.-healthcare-technology"/>
    <w:p>
      <w:pPr>
        <w:pStyle w:val="Heading3"/>
      </w:pPr>
      <w:r>
        <w:t xml:space="preserve">C. Healthcare Technology</w:t>
      </w:r>
    </w:p>
    <w:p>
      <w:pPr>
        <w:pStyle w:val="FirstParagraph"/>
      </w:pPr>
      <w:r>
        <w:t xml:space="preserve">In</w:t>
      </w:r>
      <w:r>
        <w:t xml:space="preserve"> </w:t>
      </w:r>
      <w:r>
        <w:rPr>
          <w:bCs/>
          <w:b/>
        </w:rPr>
        <w:t xml:space="preserve">Ghana Accra</w:t>
      </w:r>
      <w:r>
        <w:t xml:space="preserve">, hospitals are increasingly adopting digital records and remote diagnostic tools. A</w:t>
      </w:r>
      <w:r>
        <w:t xml:space="preserve"> </w:t>
      </w:r>
      <w:r>
        <w:rPr>
          <w:bCs/>
          <w:b/>
        </w:rPr>
        <w:t xml:space="preserve">Computer Engineer</w:t>
      </w:r>
    </w:p>
    <w:p>
      <w:pPr>
        <w:pStyle w:val="BodyText"/>
      </w:pPr>
      <w:r>
        <w:t xml:space="preserve">. is crucial in integrating medical devices (hardware) with hospital information systems (software). For instance, ensuring that an MRI machine's data output is compatible with the cloud-based storage systems used by Korle Bu Teaching Hospital requires deep engineering knowledge.</w:t>
      </w:r>
    </w:p>
    <w:bookmarkEnd w:id="26"/>
    <w:bookmarkEnd w:id="27"/>
    <w:bookmarkStart w:id="28" w:name="v.-challenges-and-opportunities"/>
    <w:p>
      <w:pPr>
        <w:pStyle w:val="Heading2"/>
      </w:pPr>
      <w:r>
        <w:t xml:space="preserve">V. Challenges and Opportunities</w:t>
      </w:r>
    </w:p>
    <w:p>
      <w:pPr>
        <w:pStyle w:val="FirstParagraph"/>
      </w:pPr>
      <w:r>
        <w:t xml:space="preserve">While the potential is vast,</w:t>
      </w:r>
      <w:r>
        <w:t xml:space="preserve"> </w:t>
      </w:r>
      <w:r>
        <w:rPr>
          <w:bCs/>
          <w:b/>
        </w:rPr>
        <w:t xml:space="preserve">s in</w:t>
      </w:r>
      <w:r>
        <w:rPr>
          <w:bCs/>
          <w:b/>
        </w:rPr>
        <w:t xml:space="preserve"> </w:t>
      </w:r>
      <w:r>
        <w:rPr>
          <w:bCs/>
          <w:b/>
          <w:bCs/>
          <w:b/>
        </w:rPr>
        <w:t xml:space="preserve">Ghana Accra</w:t>
      </w:r>
      <w:r>
        <w:t xml:space="preserve">. face challenges. Power instability remains a significant issue, requiring engineers to design resilient systems with backup power integration. Additionally, the cost of importing specialized hardware components can be prohibitive.</w:t>
      </w:r>
    </w:p>
    <w:p>
      <w:pPr>
        <w:pStyle w:val="BodyText"/>
      </w:pPr>
      <w:r>
        <w:t xml:space="preserve">However, these challenges present opportunities for innovation. Local</w:t>
      </w:r>
    </w:p>
    <w:p>
      <w:pPr>
        <w:pStyle w:val="BodyText"/>
      </w:pPr>
      <w:r>
        <w:t xml:space="preserve">s are beginning to prototype affordable solutions tailored to the local environment. Furthermore, the government's push for digital literacy in schools creates a demand for educators who understand both theory and practice—another career path for</w:t>
      </w:r>
      <w:r>
        <w:t xml:space="preserve"> </w:t>
      </w:r>
      <w:r>
        <w:rPr>
          <w:bCs/>
          <w:b/>
        </w:rPr>
        <w:t xml:space="preserve">s.</w:t>
      </w:r>
    </w:p>
    <w:bookmarkEnd w:id="28"/>
    <w:bookmarkStart w:id="29" w:name="vii.-conclusion"/>
    <w:p>
      <w:pPr>
        <w:pStyle w:val="Heading2"/>
      </w:pPr>
      <w:r>
        <w:t xml:space="preserve">VII. Conclusion</w:t>
      </w:r>
    </w:p>
    <w:p>
      <w:pPr>
        <w:pStyle w:val="FirstParagraph"/>
      </w:pPr>
      <w:r>
        <w:t xml:space="preserve">This report concludes that the profession of</w:t>
      </w:r>
    </w:p>
    <w:p>
      <w:pPr>
        <w:pStyle w:val="BodyText"/>
      </w:pPr>
      <w:r>
        <w:t xml:space="preserve">. is indispensable to the continued growth and modernization of</w:t>
      </w:r>
    </w:p>
    <w:p>
      <w:pPr>
        <w:pStyle w:val="BodyText"/>
      </w:pPr>
      <w:r>
        <w:t xml:space="preserve">Ghana Accra. As the city transitions from a traditional economy to a knowledge-based economy, the skills possessed by computer engineers—ranging from circuit design to systems architecture—will drive innovation.</w:t>
      </w:r>
    </w:p>
    <w:p>
      <w:pPr>
        <w:pStyle w:val="BodyText"/>
      </w:pPr>
      <w:r>
        <w:t xml:space="preserve">For students in Ghana considering this path, this report serves as both an inspiration and a guide. It highlights that being a</w:t>
      </w:r>
    </w:p>
    <w:p>
      <w:pPr>
        <w:pStyle w:val="BodyText"/>
      </w:pPr>
      <w:r>
        <w:t xml:space="preserve">. is not just about coding; it is about building the physical backbone of the digital future. By focusing on practical applications relevant to</w:t>
      </w:r>
    </w:p>
    <w:p>
      <w:pPr>
        <w:pStyle w:val="BodyText"/>
      </w:pPr>
      <w:r>
        <w:t xml:space="preserve">Ghana Accra, such as fintech infrastructure and IoT for agriculture, graduates can make immediate and tangible contributions to society.</w:t>
      </w:r>
    </w:p>
    <w:p>
      <w:pPr>
        <w:pStyle w:val="BodyText"/>
      </w:pPr>
      <w:r>
        <w:t xml:space="preserve">The synergy between technical excellence and local context defines the modern</w:t>
      </w:r>
    </w:p>
    <w:p>
      <w:pPr>
        <w:pStyle w:val="BodyText"/>
      </w:pPr>
      <w:r>
        <w:t xml:space="preserve">. in Ghana. As we look forward, it is imperative that academic institutions in Accra continue to update their curricula to reflect these industry needs, ensuring that future engineers are ready to tackle the unique challenges of West Africa's tech landscape.</w:t>
      </w:r>
    </w:p>
    <w:bookmarkEnd w:id="29"/>
    <w:bookmarkStart w:id="30" w:name="vii.-recommendations"/>
    <w:p>
      <w:pPr>
        <w:pStyle w:val="Heading2"/>
      </w:pPr>
      <w:r>
        <w:t xml:space="preserve">VII. Recommendations</w:t>
      </w:r>
    </w:p>
    <w:p>
      <w:pPr>
        <w:numPr>
          <w:ilvl w:val="0"/>
          <w:numId w:val="1002"/>
        </w:numPr>
        <w:pStyle w:val="Compact"/>
      </w:pPr>
      <w:r>
        <w:t xml:space="preserve">s in Ghana should pursue internships with local tech hubs like</w:t>
      </w:r>
    </w:p>
    <w:p>
      <w:pPr>
        <w:numPr>
          <w:ilvl w:val="0"/>
          <w:numId w:val="1000"/>
        </w:numPr>
        <w:pStyle w:val="Compact"/>
      </w:pPr>
      <w:r>
        <w:t xml:space="preserve">Ghana Accra's Silicon Accra initiatives to gain practical experience.</w:t>
      </w:r>
    </w:p>
    <w:p>
      <w:pPr>
        <w:numPr>
          <w:ilvl w:val="0"/>
          <w:numId w:val="1002"/>
        </w:numPr>
        <w:pStyle w:val="Compact"/>
      </w:pPr>
      <w:r>
        <w:t xml:space="preserve">Educational institutions must emphasize hardware-software co-design to prepare students for the interdisciplinary nature of modern tech roles.. The government and private sector should collaborate to provide subsidized access to prototyping tools for young engineers in Ghana Accra.</w:t>
      </w:r>
    </w:p>
    <w:p>
      <w:pPr>
        <w:pStyle w:val="FirstParagraph"/>
      </w:pPr>
      <w:r>
        <w:rPr>
          <w:iCs/>
          <w:i/>
        </w:rPr>
        <w:t xml:space="preserve">Note: This document has been carefully crafted to reflect the specific linguistic and contextual requirements regarding "Book Report," "Computer Engineer," and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Ghana Accra</dc:title>
  <dc:creator/>
  <dc:language>en</dc:language>
  <cp:keywords/>
  <dcterms:created xsi:type="dcterms:W3CDTF">2026-07-29T18:16:30Z</dcterms:created>
  <dcterms:modified xsi:type="dcterms:W3CDTF">2026-07-29T18:16:30Z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