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New</w:t>
      </w:r>
      <w:r>
        <w:t xml:space="preserve"> </w:t>
      </w:r>
      <w:r>
        <w:t xml:space="preserve">Zealand,</w:t>
      </w:r>
      <w:r>
        <w:t xml:space="preserve"> </w:t>
      </w:r>
      <w:r>
        <w:t xml:space="preserve">Auckland</w:t>
      </w:r>
    </w:p>
    <w:bookmarkStart w:id="20" w:name="X307db63fb188af6cd620f0ef9d897a2c8f9ed49"/>
    <w:p>
      <w:pPr>
        <w:pStyle w:val="Heading1"/>
      </w:pPr>
      <w:r>
        <w:t xml:space="preserve">A Critical Analysis of the Computer Engineer</w:t>
      </w:r>
    </w:p>
    <w:p>
      <w:pPr>
        <w:pStyle w:val="FirstParagraph"/>
      </w:pPr>
      <w:r>
        <w:rPr>
          <w:iCs/>
          <w:i/>
        </w:rPr>
        <w:t xml:space="preserve">Focusing on Infrastructure, Innovation, and Industry Demand in New Zealand Auckland</w:t>
      </w:r>
    </w:p>
    <w:p>
      <w:pPr>
        <w:pStyle w:val="BodyText"/>
      </w:pPr>
      <w:r>
        <w:rPr>
          <w:bCs/>
          <w:b/>
        </w:rPr>
        <w:t xml:space="preserve">Date:</w:t>
      </w:r>
      <w:r>
        <w:t xml:space="preserve"> </w:t>
      </w:r>
      <w:r>
        <w:t xml:space="preserve">October 24, 2023</w:t>
      </w:r>
    </w:p>
    <w:p>
      <w:pPr>
        <w:pStyle w:val="BodyText"/>
      </w:pPr>
      <w:r>
        <w:rPr>
          <w:bCs/>
          <w:b/>
        </w:rPr>
        <w:t xml:space="preserve">Subject:</w:t>
      </w:r>
      <w:r>
        <w:t xml:space="preserve"> </w:t>
      </w:r>
      <w:r>
        <w:t xml:space="preserve">Professional Development &amp; Career Analysis</w:t>
      </w:r>
    </w:p>
    <w:p>
      <w:pPr>
        <w:pStyle w:val="BodyText"/>
      </w:pPr>
      <w:r>
        <w:rPr>
          <w:bCs/>
          <w:b/>
        </w:rPr>
        <w:t xml:space="preserve">Cultural Context:</w:t>
      </w:r>
      <w:r>
        <w:t xml:space="preserve">New Zealand Auckland, The Spark District and Waikato Tech Precincts</w:t>
      </w:r>
    </w:p>
    <w:bookmarkEnd w:id="20"/>
    <w:p>
      <w:pPr>
        <w:pStyle w:val="BodyText"/>
      </w:pPr>
      <w:r>
        <w:br/>
      </w:r>
    </w:p>
    <w:bookmarkStart w:id="21" w:name="X1c55a11efb9c0be13b6d5e0b2a06947cd920f1c"/>
    <w:p>
      <w:pPr>
        <w:pStyle w:val="Heading2"/>
      </w:pPr>
      <w:r>
        <w:t xml:space="preserve">I. Executive Summary of the Book Report Concept</w:t>
      </w:r>
    </w:p>
    <w:p>
      <w:pPr>
        <w:pStyle w:val="FirstParagraph"/>
      </w:pPr>
      <w:r>
        <w:t xml:space="preserve">This document serves as a comprehensive book report exploring the role, responsibilities, and socio-economic impact of the Computer Engineer. In this analysis, we treat "The Computer Engineer" not merely as a job title found in a vacancy listing, but as a subject of study within the rapidly evolving digital landscape. The report synthesizes technical literature with regional economic data to highlight why this profession is pivotal specifically within</w:t>
      </w:r>
      <w:r>
        <w:t xml:space="preserve"> </w:t>
      </w:r>
      <w:r>
        <w:rPr>
          <w:bCs/>
          <w:b/>
        </w:rPr>
        <w:t xml:space="preserve">New Zealand Auckland</w:t>
      </w:r>
      <w:r>
        <w:t xml:space="preserve">.</w:t>
      </w:r>
    </w:p>
    <w:p>
      <w:pPr>
        <w:pStyle w:val="BodyText"/>
      </w:pPr>
      <w:r>
        <w:t xml:space="preserve">The central thesis of this report is that the Computer Engineer acts as the bridge between abstract computational theory and tangible societal infrastructure. In a globalized economy, these professionals are the architects of modern life. However, their role takes on unique characteristics when viewed through the lens of</w:t>
      </w:r>
      <w:r>
        <w:t xml:space="preserve"> </w:t>
      </w:r>
      <w:r>
        <w:rPr>
          <w:bCs/>
          <w:b/>
        </w:rPr>
        <w:t xml:space="preserve">New Zealand Auckland</w:t>
      </w:r>
      <w:r>
        <w:t xml:space="preserve">, a city that has emerged as a burgeoning tech hub in Oceania.</w:t>
      </w:r>
    </w:p>
    <w:bookmarkEnd w:id="21"/>
    <w:bookmarkStart w:id="22" w:name="Xb65399512b6954966858f154ef36dd4a6c594c1"/>
    <w:p>
      <w:pPr>
        <w:pStyle w:val="Heading2"/>
      </w:pPr>
      <w:r>
        <w:t xml:space="preserve">II. Defining the Role: The Computer Engineer</w:t>
      </w:r>
    </w:p>
    <w:p>
      <w:pPr>
        <w:pStyle w:val="FirstParagraph"/>
      </w:pPr>
      <w:r>
        <w:t xml:space="preserve">A fundamental aspect of this report is clarifying who constitutes a Computer Engineer. Unlike software developers who focus purely on code, or hardware technicians who fix physical machines, the Computer Engineer operates at the intersection of both disciplines.</w:t>
      </w:r>
    </w:p>
    <w:p>
      <w:pPr>
        <w:pStyle w:val="BodyText"/>
      </w:pPr>
      <w:r>
        <w:rPr>
          <w:bCs/>
          <w:b/>
        </w:rPr>
        <w:t xml:space="preserve">A. Core Competencies</w:t>
      </w:r>
    </w:p>
    <w:p>
      <w:pPr>
        <w:numPr>
          <w:ilvl w:val="0"/>
          <w:numId w:val="1001"/>
        </w:numPr>
        <w:pStyle w:val="Compact"/>
      </w:pPr>
      <w:r>
        <w:rPr>
          <w:bCs/>
          <w:b/>
        </w:rPr>
        <w:t xml:space="preserve">Heterogeneous Systems:</w:t>
      </w:r>
      <w:r>
        <w:t xml:space="preserve"> </w:t>
      </w:r>
      <w:r>
        <w:t xml:space="preserve">They design systems that integrate complex software with specialized hardware components, such as embedded systems in medical devices or autonomous vehicles.</w:t>
      </w:r>
    </w:p>
    <w:p>
      <w:pPr>
        <w:numPr>
          <w:ilvl w:val="0"/>
          <w:numId w:val="1001"/>
        </w:numPr>
        <w:pStyle w:val="Compact"/>
      </w:pPr>
      <w:r>
        <w:rPr>
          <w:bCs/>
          <w:b/>
        </w:rPr>
        <w:t xml:space="preserve">Systems Architecture:</w:t>
      </w:r>
      <w:r>
        <w:t xml:space="preserve"> </w:t>
      </w:r>
      <w:r>
        <w:t xml:space="preserve">Understanding how networks, processors, and input/output devices communicate is essential for efficiency and security.</w:t>
      </w:r>
    </w:p>
    <w:p>
      <w:pPr>
        <w:numPr>
          <w:ilvl w:val="0"/>
          <w:numId w:val="1001"/>
        </w:numPr>
        <w:pStyle w:val="Compact"/>
      </w:pPr>
      <w:r>
        <w:t xml:space="preserve">Firmware Development:&gt; Writing low-level code that controls hardware functions is a primary duty of the Computer Engineer.</w:t>
      </w:r>
    </w:p>
    <w:p>
      <w:pPr>
        <w:pStyle w:val="FirstParagraph"/>
      </w:pPr>
      <w:r>
        <w:t xml:space="preserve">The literature suggests that modern Computer Engineers must also possess strong soft skills, particularly in project management and cross-disciplinary communication. They are the translators who explain technical constraints to business stakeholders and business needs to software teams.</w:t>
      </w:r>
    </w:p>
    <w:bookmarkEnd w:id="22"/>
    <w:bookmarkStart w:id="23" w:name="X6f6a43acde01bb363713ce3ccad9288fa292176"/>
    <w:p>
      <w:pPr>
        <w:pStyle w:val="Heading2"/>
      </w:pPr>
      <w:r>
        <w:t xml:space="preserve">III. The Geographic Focus: New Zealand Auckland</w:t>
      </w:r>
    </w:p>
    <w:p>
      <w:pPr>
        <w:pStyle w:val="FirstParagraph"/>
      </w:pPr>
      <w:r>
        <w:t xml:space="preserve">To understand the practical application of this profession, we must examine the specific context of</w:t>
      </w:r>
      <w:r>
        <w:t xml:space="preserve"> </w:t>
      </w:r>
      <w:r>
        <w:rPr>
          <w:bCs/>
          <w:b/>
        </w:rPr>
        <w:t xml:space="preserve">New Zealand Auckland</w:t>
      </w:r>
      <w:r>
        <w:t xml:space="preserve">. As the largest city in New Zealand, Auckland is not just a financial center; it is becoming a primary hub for technology and innovation in the South Pacific.</w:t>
      </w:r>
    </w:p>
    <w:p>
      <w:pPr>
        <w:pStyle w:val="BodyText"/>
      </w:pPr>
      <w:r>
        <w:rPr>
          <w:bCs/>
          <w:b/>
        </w:rPr>
        <w:t xml:space="preserve">A. The Economic Engine of Spark District</w:t>
      </w:r>
    </w:p>
    <w:p>
      <w:pPr>
        <w:pStyle w:val="BodyText"/>
      </w:pPr>
      <w:r>
        <w:t xml:space="preserve">Auckland’s "Spark District" on Karangahape Road has become known locally as the city's tech quarter. Here, startups and established giants alike are setting up shop. The demand for Computer Engineers in this area is driven by the need for robust infrastructure supporting cloud computing, cybersecurity, and data analytics.</w:t>
      </w:r>
    </w:p>
    <w:p>
      <w:pPr>
        <w:pStyle w:val="BodyText"/>
      </w:pPr>
      <w:r>
        <w:rPr>
          <w:bCs/>
          <w:b/>
        </w:rPr>
        <w:t xml:space="preserve">B. Innovation Hubs: Waikato Tech Precinct</w:t>
      </w:r>
    </w:p>
    <w:p>
      <w:pPr>
        <w:pStyle w:val="BodyText"/>
      </w:pPr>
      <w:r>
        <w:t xml:space="preserve">While Auckland is a major player, it connects closely with the Waikato Tech Precinct nearby. The synergy between Auckland’s market access and Waikato’s university research capabilities creates a unique ecosystem for Computer Engineers. This region produces advanced robotics and smart agriculture solutions—areas where Computer Engineers apply their skills to solve real-world problems.</w:t>
      </w:r>
    </w:p>
    <w:p>
      <w:pPr>
        <w:pStyle w:val="BodyText"/>
      </w:pPr>
      <w:r>
        <w:rPr>
          <w:bCs/>
          <w:b/>
        </w:rPr>
        <w:t xml:space="preserve">C. Infrastructure Challenges</w:t>
      </w:r>
    </w:p>
    <w:p>
      <w:pPr>
        <w:pStyle w:val="BodyText"/>
      </w:pPr>
      <w:r>
        <w:t xml:space="preserve">Auckland, like many growing cities, faces infrastructure challenges. Traffic management systems, water utility monitoring, and public transport logistics require sophisticated computer engineering solutions. Local engineers are tasked with developing intelligent transportation systems (ITS) that reduce congestion and improve sustainability in the urban sprawl.</w:t>
      </w:r>
    </w:p>
    <w:bookmarkEnd w:id="23"/>
    <w:bookmarkStart w:id="24" w:name="Xa2afa34df09dae2f75b22f357268cb37a6e8eb5"/>
    <w:p>
      <w:pPr>
        <w:pStyle w:val="Heading2"/>
      </w:pPr>
      <w:r>
        <w:t xml:space="preserve">IV. Industry Demand and Labor Market Analysis</w:t>
      </w:r>
    </w:p>
    <w:p>
      <w:pPr>
        <w:pStyle w:val="FirstParagraph"/>
      </w:pPr>
      <w:r>
        <w:t xml:space="preserve">The report analyzes recent labor market data from New Zealand to assess the viability of a career as a Computer Engineer in this region.</w:t>
      </w:r>
    </w:p>
    <w:p>
      <w:pPr>
        <w:numPr>
          <w:ilvl w:val="0"/>
          <w:numId w:val="1002"/>
        </w:numPr>
        <w:pStyle w:val="Compact"/>
      </w:pPr>
      <w:r>
        <w:rPr>
          <w:bCs/>
          <w:b/>
        </w:rPr>
        <w:t xml:space="preserve">High Demand:</w:t>
      </w:r>
      <w:r>
        <w:t xml:space="preserve"> </w:t>
      </w:r>
      <w:r>
        <w:t xml:space="preserve">The New Zealand government’s Accredited Employer Work Visa scheme frequently lists IT and Engineering roles as critical skills. Computer Engineers are often top of this list due to a shortage of local talent.</w:t>
      </w:r>
    </w:p>
    <w:p>
      <w:pPr>
        <w:numPr>
          <w:ilvl w:val="0"/>
          <w:numId w:val="1002"/>
        </w:numPr>
        <w:pStyle w:val="Compact"/>
      </w:pPr>
      <w:r>
        <w:rPr>
          <w:bCs/>
          <w:b/>
        </w:rPr>
        <w:t xml:space="preserve">Salary Expectations:</w:t>
      </w:r>
      <w:r>
        <w:t xml:space="preserve"> </w:t>
      </w:r>
      <w:r>
        <w:t xml:space="preserve">Compared to global averages, salaries in New Zealand can be lower, but the cost of living in Auckland is high. However, senior Computer Engineers command competitive wages that allow for a high quality of life.</w:t>
      </w:r>
    </w:p>
    <w:p>
      <w:pPr>
        <w:numPr>
          <w:ilvl w:val="0"/>
          <w:numId w:val="1002"/>
        </w:numPr>
        <w:pStyle w:val="Compact"/>
      </w:pPr>
      <w:r>
        <w:rPr>
          <w:bCs/>
          <w:b/>
        </w:rPr>
        <w:t xml:space="preserve">Remote Work Opportunities:</w:t>
      </w:r>
      <w:r>
        <w:t xml:space="preserve"> </w:t>
      </w:r>
      <w:r>
        <w:t xml:space="preserve">The rise of remote work means Auckland-based engineers often collaborate with teams in Silicon Valley or Europe, broadening their career horizons without leaving the country.</w:t>
      </w:r>
    </w:p>
    <w:bookmarkEnd w:id="24"/>
    <w:bookmarkStart w:id="25" w:name="v.-case-study-smart-city-initiatives"/>
    <w:p>
      <w:pPr>
        <w:pStyle w:val="Heading2"/>
      </w:pPr>
      <w:r>
        <w:t xml:space="preserve">V. Case Study: Smart City Initiatives</w:t>
      </w:r>
    </w:p>
    <w:p>
      <w:pPr>
        <w:pStyle w:val="FirstParagraph"/>
      </w:pPr>
      <w:r>
        <w:t xml:space="preserve">To illustrate the practical impact, this section of the report looks at Auckland Council’s "Smart City" initiatives. The goal is to use data and technology to improve urban living.</w:t>
      </w:r>
    </w:p>
    <w:p>
      <w:pPr>
        <w:pStyle w:val="BodyText"/>
      </w:pPr>
      <w:r>
        <w:t xml:space="preserve">Computer Engineers in Auckland are currently working on sensor networks that monitor air quality and traffic flow. These engineers design the hardware nodes that collect data and the software frameworks that analyze it. For example, optimizing traffic lights in real-time using AI-driven algorithms requires deep knowledge of embedded systems and network latency—core competencies of a Computer Engineer.</w:t>
      </w:r>
    </w:p>
    <w:p>
      <w:pPr>
        <w:pStyle w:val="BodyText"/>
      </w:pPr>
      <w:r>
        <w:t xml:space="preserve">This case study highlights how the role is evolving from purely technical tasks to community-focused engineering. The impact is measurable: reduced emissions, faster emergency response times, and better resource allocation.</w:t>
      </w:r>
    </w:p>
    <w:bookmarkEnd w:id="25"/>
    <w:bookmarkStart w:id="26" w:name="vi.-educational-pathways-in-new-zealand"/>
    <w:p>
      <w:pPr>
        <w:pStyle w:val="Heading2"/>
      </w:pPr>
      <w:r>
        <w:t xml:space="preserve">VI. Educational Pathways in New Zealand</w:t>
      </w:r>
    </w:p>
    <w:p>
      <w:pPr>
        <w:pStyle w:val="FirstParagraph"/>
      </w:pPr>
      <w:r>
        <w:t xml:space="preserve">A crucial aspect of this report is understanding how one becomes a Computer Engineer in the region.</w:t>
      </w:r>
    </w:p>
    <w:p>
      <w:pPr>
        <w:numPr>
          <w:ilvl w:val="0"/>
          <w:numId w:val="1003"/>
        </w:numPr>
        <w:pStyle w:val="Compact"/>
      </w:pPr>
      <w:r>
        <w:rPr>
          <w:bCs/>
          <w:b/>
        </w:rPr>
        <w:t xml:space="preserve">University of Auckland:</w:t>
      </w:r>
      <w:r>
        <w:t xml:space="preserve"> </w:t>
      </w:r>
      <w:r>
        <w:t xml:space="preserve">Offers degrees in Computer and Information Sciences with specialized streams in robotics and AI.</w:t>
      </w:r>
    </w:p>
    <w:p>
      <w:pPr>
        <w:numPr>
          <w:ilvl w:val="0"/>
          <w:numId w:val="1003"/>
        </w:numPr>
        <w:pStyle w:val="Compact"/>
      </w:pPr>
      <w:r>
        <w:rPr>
          <w:bCs/>
          <w:b/>
        </w:rPr>
        <w:t xml:space="preserve">Auckland University of Technology (AUT):</w:t>
      </w:r>
      <w:r>
        <w:t xml:space="preserve"> </w:t>
      </w:r>
      <w:r>
        <w:t xml:space="preserve">Known for its practical, industry-aligned curriculum, focusing on applied computing engineering.</w:t>
      </w:r>
    </w:p>
    <w:p>
      <w:pPr>
        <w:numPr>
          <w:ilvl w:val="0"/>
          <w:numId w:val="1003"/>
        </w:numPr>
        <w:pStyle w:val="Compact"/>
      </w:pPr>
      <w:r>
        <w:rPr>
          <w:bCs/>
          <w:b/>
        </w:rPr>
        <w:t xml:space="preserve">Institute of Professional Engineers New Zealand (IPENZ / Engineering NZ):</w:t>
      </w:r>
      <w:r>
        <w:t xml:space="preserve"> </w:t>
      </w:r>
      <w:r>
        <w:t xml:space="preserve">Provides certification and professional development, ensuring that engineers meet national standards. This body plays a key role in recognizing the Computer Engineer as a distinct profession with specific ethical and safety responsibilities.</w:t>
      </w:r>
    </w:p>
    <w:bookmarkEnd w:id="26"/>
    <w:bookmarkStart w:id="27" w:name="Xecab2e1aaae38584ccccb789cc6836ace9211e0"/>
    <w:p>
      <w:pPr>
        <w:pStyle w:val="Heading2"/>
      </w:pPr>
      <w:r>
        <w:t xml:space="preserve">VII. Conclusion: The Future of the Computer Engineer in Auckland</w:t>
      </w:r>
    </w:p>
    <w:p>
      <w:pPr>
        <w:pStyle w:val="FirstParagraph"/>
      </w:pPr>
      <w:r>
        <w:t xml:space="preserve">In conclusion, this book report demonstrates that the Computer Engineer is an indispensable figure in modern society. Their ability to merge hardware and software makes them critical for innovation.</w:t>
      </w:r>
    </w:p>
    <w:p>
      <w:pPr>
        <w:pStyle w:val="BodyText"/>
      </w:pPr>
      <w:r>
        <w:t xml:space="preserve">When viewing this profession through the specific context of</w:t>
      </w:r>
      <w:r>
        <w:t xml:space="preserve"> </w:t>
      </w:r>
      <w:r>
        <w:rPr>
          <w:bCs/>
          <w:b/>
        </w:rPr>
        <w:t xml:space="preserve">New Zealand Auckland</w:t>
      </w:r>
      <w:r>
        <w:t xml:space="preserve">, we see a dynamic environment ripe with opportunity. The city’s strategic investments in tech infrastructure, combined with its proximity to research hubs like Waikato, create a fertile ground for engineering talent. As Auckland continues to grow as a global city, the demand for skilled Computer Engineers will only increase.</w:t>
      </w:r>
    </w:p>
    <w:p>
      <w:pPr>
        <w:pStyle w:val="BodyText"/>
      </w:pPr>
      <w:r>
        <w:t xml:space="preserve">For students and professionals alike, this report suggests that pursuing this career path in New Zealand offers not only financial stability but also the chance to contribute meaningfully to solving local challenges such as sustainability, urban planning, and healthcare delivery. The Computer Engineer is not just building machines; they are building the future of Auckland.</w:t>
      </w:r>
    </w:p>
    <w:bookmarkEnd w:id="27"/>
    <w:bookmarkStart w:id="28" w:name="viii.-references"/>
    <w:p>
      <w:pPr>
        <w:pStyle w:val="Heading2"/>
      </w:pPr>
      <w:r>
        <w:t xml:space="preserve">VIII. References</w:t>
      </w:r>
    </w:p>
    <w:p>
      <w:pPr>
        <w:pStyle w:val="FirstParagraph"/>
      </w:pPr>
      <w:r>
        <w:t xml:space="preserve">New Zealand Ministry of Business, Innovation and Employment. (2023). *Labour Market Insights: Technology and Engineering Roles.*</w:t>
      </w:r>
    </w:p>
    <w:p>
      <w:pPr>
        <w:pStyle w:val="BodyText"/>
      </w:pPr>
      <w:r>
        <w:t xml:space="preserve">Auckland Council. (2022). *The Auckland Plan 2050: Infrastructure and Digital Strategy.*</w:t>
      </w:r>
    </w:p>
    <w:p>
      <w:pPr>
        <w:pStyle w:val="BodyText"/>
      </w:pPr>
      <w:r>
        <w:t xml:space="preserve">Engineering New Zealand. (n.d.). *Professional Competency Standards for Computer Engineers.</w:t>
      </w:r>
    </w:p>
    <w:p>
      <w:pPr>
        <w:pStyle w:val="BodyText"/>
      </w:pPr>
      <w:r>
        <w:br/>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Computer Engineer in the Context of New Zealand, Auckland</dc:title>
  <dc:creator/>
  <dc:language>en</dc:language>
  <cp:keywords/>
  <dcterms:created xsi:type="dcterms:W3CDTF">2026-07-29T16:59:15Z</dcterms:created>
  <dcterms:modified xsi:type="dcterms:W3CDTF">2026-07-29T16:59:15Z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