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Singapore's</w:t>
      </w:r>
      <w:r>
        <w:t xml:space="preserve"> </w:t>
      </w:r>
      <w:r>
        <w:t xml:space="preserve">Digital</w:t>
      </w:r>
      <w:r>
        <w:t xml:space="preserve"> </w:t>
      </w:r>
      <w:r>
        <w:t xml:space="preserve">Landscape</w:t>
      </w:r>
    </w:p>
    <w:bookmarkStart w:id="27" w:name="Xcaae0481dfaf71cc4ae7245a066343fceed04e5"/>
    <w:p>
      <w:pPr>
        <w:pStyle w:val="Heading1"/>
      </w:pPr>
      <w:r>
        <w:t xml:space="preserve">Book Report Analysis: The Strategic Imperative of the Computer Engineer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Review Board</w:t>
      </w:r>
      <w:r>
        <w:br/>
      </w:r>
      <w:r>
        <w:rPr>
          <w:bCs/>
          <w:b/>
        </w:rPr>
        <w:t xml:space="preserve">From:</w:t>
      </w:r>
      <w:r>
        <w:t xml:space="preserve"> </w:t>
      </w:r>
      <w:r>
        <w:t xml:space="preserve">Academic Research Analyst</w:t>
      </w:r>
      <w:r>
        <w:br/>
      </w:r>
      <w:r>
        <w:rPr>
          <w:vertAlign w:val="subscript"/>
        </w:rPr>
        <w:t xml:space="preserve">Ject: Comprehensive Analysis of the Computer Engineer Profle within the Context of Singapore Singapore</w:t>
      </w:r>
    </w:p>
    <w:bookmarkStart w:id="20" w:name="introduction-and-contextual-framework"/>
    <w:p>
      <w:pPr>
        <w:pStyle w:val="Heading2"/>
      </w:pPr>
      <w:r>
        <w:t xml:space="preserve">1. Introduction and Contextual Framework</w:t>
      </w:r>
    </w:p>
    <w:p>
      <w:pPr>
        <w:pStyle w:val="FirstParagraph"/>
      </w:pPr>
      <w:r>
        <w:t xml:space="preserve">In the contemporary global economy, technology serves as the primary engine for growth, efficiency, and innovation. Within this framework, Singapore stands as a paragon of digital advancement in Asia and globally. This report analyzes the critical role played by the</w:t>
      </w:r>
      <w:r>
        <w:t xml:space="preserve"> </w:t>
      </w:r>
      <w:r>
        <w:rPr>
          <w:bCs/>
          <w:b/>
        </w:rPr>
        <w:t xml:space="preserve">Computer Engineer</w:t>
      </w:r>
      <w:r>
        <w:t xml:space="preserve"> </w:t>
      </w:r>
      <w:r>
        <w:t xml:space="preserve">within this specific geographical and economic context. Specifically focused on Singapore Singapore, an entity characterized by its unique status as both a sovereign city-state and a nation that has aggressively pursued digitalization, we must understand how technical expertise intersects with national policy.</w:t>
      </w:r>
    </w:p>
    <w:p>
      <w:pPr>
        <w:pStyle w:val="BodyText"/>
      </w:pPr>
      <w:r>
        <w:t xml:space="preserve">The purpose of this document is to elucidate why the training, deployment, and retention of</w:t>
      </w:r>
      <w:r>
        <w:t xml:space="preserve"> </w:t>
      </w:r>
      <w:r>
        <w:rPr>
          <w:bCs/>
          <w:b/>
        </w:rPr>
        <w:t xml:space="preserve">Computer Engineer</w:t>
      </w:r>
      <w:r>
        <w:t xml:space="preserve"> </w:t>
      </w:r>
      <w:r>
        <w:t xml:space="preserve">professionals are not merely academic interests but existential necessities for the future sustainability of Singapore Singapore. By examining current trends in smart city infrastructure, fintech dominance, and cybersecurity frameworks, we can appreciate the multifaceted nature of this profession.</w:t>
      </w:r>
    </w:p>
    <w:bookmarkEnd w:id="20"/>
    <w:bookmarkStart w:id="21" w:name="Xcf3cb60569e1d711e7ae14eff28b927d9c0416b"/>
    <w:p>
      <w:pPr>
        <w:pStyle w:val="Heading2"/>
      </w:pPr>
      <w:r>
        <w:t xml:space="preserve">2. The Evolution of Technology in Singapore Singapore</w:t>
      </w:r>
    </w:p>
    <w:p>
      <w:pPr>
        <w:pStyle w:val="FirstParagraph"/>
      </w:pPr>
      <w:r>
        <w:t xml:space="preserve">To understand the demand for a skilled workforce, one must first look at the environment of Singapore Singapore. Historically known as a trading hub, modern Singapore has transformed into a knowledge-based economy. The government's "Smart Nation" initiative is perhaps the most significant driver of change in this region. This initiative aims to harness technology to improve quality of life and drive economic growth.</w:t>
      </w:r>
    </w:p>
    <w:p>
      <w:pPr>
        <w:pStyle w:val="BodyText"/>
      </w:pPr>
      <w:r>
        <w:rPr>
          <w:bCs/>
          <w:b/>
        </w:rPr>
        <w:t xml:space="preserve">Key Insight:</w:t>
      </w:r>
      <w:r>
        <w:t xml:space="preserve"> </w:t>
      </w:r>
      <w:r>
        <w:t xml:space="preserve">In Singapore Singapore, technology is not a siloed industry; it permeates healthcare, finance, logistics, and public administration. Therefore, the scope of a</w:t>
      </w:r>
      <w:r>
        <w:t xml:space="preserve"> </w:t>
      </w:r>
      <w:r>
        <w:rPr>
          <w:bCs/>
          <w:b/>
        </w:rPr>
        <w:t xml:space="preserve">Computer Engineer</w:t>
      </w:r>
      <w:r>
        <w:t xml:space="preserve"> </w:t>
      </w:r>
      <w:r>
        <w:t xml:space="preserve">extends far beyond traditional software development into systemic integration and hardware-software co-design.</w:t>
      </w:r>
    </w:p>
    <w:p>
      <w:pPr>
        <w:pStyle w:val="BodyText"/>
      </w:pPr>
      <w:r>
        <w:t xml:space="preserve">The rapid adoption of 5G networks across Singapore Singapore has created a fertile ground for Internet of Things (IoT) applications. From smart waste management systems in residential estates to automated traffic light controls, the physical infrastructure is increasingly dependent on digital logic. This integration requires engineers who possess a deep understanding of both low-level hardware constraints and high-level software architecture.</w:t>
      </w:r>
    </w:p>
    <w:bookmarkEnd w:id="21"/>
    <w:bookmarkStart w:id="22" w:name="Xcd19edc7fd917ab5ebb658b128806bce11d944b"/>
    <w:p>
      <w:pPr>
        <w:pStyle w:val="Heading2"/>
      </w:pPr>
      <w:r>
        <w:t xml:space="preserve">3. Defining the Role of the Computer Engineer</w:t>
      </w:r>
    </w:p>
    <w:p>
      <w:pPr>
        <w:pStyle w:val="FirstParagraph"/>
      </w:pPr>
      <w:r>
        <w:t xml:space="preserve">A</w:t>
      </w:r>
      <w:r>
        <w:t xml:space="preserve"> </w:t>
      </w:r>
      <w:r>
        <w:rPr>
          <w:bCs/>
          <w:b/>
        </w:rPr>
        <w:t xml:space="preserve">Computer Engineer</w:t>
      </w:r>
      <w:r>
        <w:t xml:space="preserve">, distinct from a pure software developer or an electrical engineer, operates at the intersection of these disciplines. In the context of Singapore Singapore, this hybrid skill set is invaluable. These professionals are responsible for designing computer systems and their components, which could be as simple as a microchip in a smart card used for transit payments (the famous EZ-Link system) or as complex as server clusters powering cloud data centers.</w:t>
      </w:r>
    </w:p>
    <w:p>
      <w:pPr>
        <w:pStyle w:val="BodyText"/>
      </w:pPr>
      <w:r>
        <w:t xml:space="preserve">The core competencies required include:</w:t>
      </w:r>
    </w:p>
    <w:p>
      <w:pPr>
        <w:numPr>
          <w:ilvl w:val="0"/>
          <w:numId w:val="1001"/>
        </w:numPr>
        <w:pStyle w:val="Compact"/>
      </w:pPr>
      <w:r>
        <w:rPr>
          <w:bCs/>
          <w:b/>
        </w:rPr>
        <w:t xml:space="preserve">Firmware Development:</w:t>
      </w:r>
      <w:r>
        <w:t xml:space="preserve"> </w:t>
      </w:r>
      <w:r>
        <w:t xml:space="preserve">Writing code that runs directly on hardware, crucial for the embedded systems found in medical devices and industrial robotics prevalent in Singapore's advanced manufacturing sector.</w:t>
      </w:r>
    </w:p>
    <w:p>
      <w:pPr>
        <w:numPr>
          <w:ilvl w:val="0"/>
          <w:numId w:val="1001"/>
        </w:numPr>
        <w:pStyle w:val="Compact"/>
      </w:pPr>
      <w:r>
        <w:rPr>
          <w:bCs/>
          <w:b/>
        </w:rPr>
        <w:t xml:space="preserve">Hardware Architecture:</w:t>
      </w:r>
      <w:r>
        <w:t xml:space="preserve"> </w:t>
      </w:r>
      <w:r>
        <w:t xml:space="preserve">Designing processors and circuits that are energy-efficient, a priority given land scarcity and environmental goals in Singapore Singapore.</w:t>
      </w:r>
    </w:p>
    <w:p>
      <w:pPr>
        <w:numPr>
          <w:ilvl w:val="0"/>
          <w:numId w:val="1001"/>
        </w:numPr>
        <w:pStyle w:val="Compact"/>
      </w:pPr>
      <w:r>
        <w:rPr>
          <w:bCs/>
          <w:b/>
        </w:rPr>
        <w:t xml:space="preserve">System Integration:</w:t>
      </w:r>
      <w:r>
        <w:t xml:space="preserve"> </w:t>
      </w:r>
      <w:r>
        <w:t xml:space="preserve">Ensuring that disparate technologies work together seamlessly. For example, integrating AI algorithms with sensor data from drones used for inspecting infrastructure across the island nation.</w:t>
      </w:r>
    </w:p>
    <w:bookmarkEnd w:id="22"/>
    <w:bookmarkStart w:id="23" w:name="economic-impact-and-industry-demand"/>
    <w:p>
      <w:pPr>
        <w:pStyle w:val="Heading2"/>
      </w:pPr>
      <w:r>
        <w:t xml:space="preserve">4. Economic Impact and Industry Demand</w:t>
      </w:r>
    </w:p>
    <w:p>
      <w:pPr>
        <w:pStyle w:val="FirstParagraph"/>
      </w:pPr>
      <w:r>
        <w:t xml:space="preserve">The economic landscape of Singapore Singapore is heavily influenced by the financial technology (FinTech) sector. As one of the world’s leading financial hubs, Singapore relies on high-speed, secure, and reliable computing systems. Here, the</w:t>
      </w:r>
      <w:r>
        <w:t xml:space="preserve"> </w:t>
      </w:r>
      <w:r>
        <w:rPr>
          <w:bCs/>
          <w:b/>
        </w:rPr>
        <w:t xml:space="preserve">Computer Engineer</w:t>
      </w:r>
      <w:r>
        <w:t xml:space="preserve"> </w:t>
      </w:r>
      <w:r>
        <w:t xml:space="preserve">plays a pivotal role in developing blockchain technologies and secure transaction protocols.</w:t>
      </w:r>
    </w:p>
    <w:p>
      <w:pPr>
        <w:pStyle w:val="BodyText"/>
      </w:pPr>
      <w:r>
        <w:t xml:space="preserve">Furthermore, with the rise of data analytics as a key resource in decision-making across governments and corporations in Singapore Singapore, there is an increasing need for engineers who can build scalable data pipelines. The ability to process vast amounts of data generated by citizens' interactions with digital government services (such as SingPass) requires robust engineering solutions.</w:t>
      </w:r>
    </w:p>
    <w:p>
      <w:pPr>
        <w:pStyle w:val="BodyText"/>
      </w:pPr>
      <w:r>
        <w:t xml:space="preserve">Moreover, the semiconductor industry in Singapore represents a significant portion of the nation's electronics manufacturing output. Multinational corporations such as GlobalFoundries and Micron have established major fabrication plants in Singapore. These facilities require specialized</w:t>
      </w:r>
      <w:r>
        <w:t xml:space="preserve"> </w:t>
      </w:r>
      <w:r>
        <w:rPr>
          <w:bCs/>
          <w:b/>
        </w:rPr>
        <w:t xml:space="preserve">Computer Engineers</w:t>
      </w:r>
      <w:r>
        <w:t xml:space="preserve"> </w:t>
      </w:r>
      <w:r>
        <w:t xml:space="preserve">to manage lithography machines, automated inspection systems, and process control software. Thus, the local demand is driven by both domestic innovation and global supply chain dependencies.</w:t>
      </w:r>
    </w:p>
    <w:bookmarkEnd w:id="23"/>
    <w:bookmarkStart w:id="24" w:name="cybersecurity-and-national-security"/>
    <w:p>
      <w:pPr>
        <w:pStyle w:val="Heading2"/>
      </w:pPr>
      <w:r>
        <w:t xml:space="preserve">5. Cybersecurity and National Security</w:t>
      </w:r>
    </w:p>
    <w:p>
      <w:pPr>
        <w:pStyle w:val="FirstParagraph"/>
      </w:pPr>
      <w:r>
        <w:t xml:space="preserve">In an era of increasing cyber threats, the role of the</w:t>
      </w:r>
      <w:r>
        <w:t xml:space="preserve"> </w:t>
      </w:r>
      <w:r>
        <w:rPr>
          <w:bCs/>
          <w:b/>
        </w:rPr>
        <w:t xml:space="preserve">Computer Engineer</w:t>
      </w:r>
      <w:r>
        <w:t xml:space="preserve"> </w:t>
      </w:r>
      <w:r>
        <w:t xml:space="preserve">expands into the realm of national security. Singapore Singapore, being a small but highly connected nation, is vulnerable to cyber-attacks that could cripple essential services. Engineers are tasked with building secure-by-design systems and implementing encryption standards.</w:t>
      </w:r>
    </w:p>
    <w:p>
      <w:pPr>
        <w:pStyle w:val="BodyText"/>
      </w:pPr>
      <w:r>
        <w:t xml:space="preserve">The Cyber Security Agency of Singapore (CSA) actively collaborates with industry partners to upskill the workforce. This collaboration highlights a national consensus: cybersecurity is not just an IT issue but a fundamental engineering challenge that requires rigorous academic training and practical experience. The ability to anticipate vulnerabilities in hardware and software architectures is now a core component of computer engineering education in Singapore.</w:t>
      </w:r>
    </w:p>
    <w:bookmarkEnd w:id="24"/>
    <w:bookmarkStart w:id="25" w:name="educational-pathways-and-future-outlook"/>
    <w:p>
      <w:pPr>
        <w:pStyle w:val="Heading2"/>
      </w:pPr>
      <w:r>
        <w:t xml:space="preserve">6. Educational Pathways and Future Outlook</w:t>
      </w:r>
    </w:p>
    <w:p>
      <w:pPr>
        <w:pStyle w:val="FirstParagraph"/>
      </w:pPr>
      <w:r>
        <w:t xml:space="preserve">To meet the demands of this dynamic environment, educational institutions in Singapore have adapted their curricula. Universities such as Nanyang Technological University (NTU) and the National University of Singapore (NUS) offer specialized programs that blend computer science with electrical engineering. These programs emphasize project-based learning, often involving real-world challenges faced by industries in Singapore.</w:t>
      </w:r>
    </w:p>
    <w:p>
      <w:pPr>
        <w:pStyle w:val="BodyText"/>
      </w:pPr>
      <w:r>
        <w:t xml:space="preserve">The government’s SkillsFuture initiative further supports lifelong learning, encouraging professionals to continuously update their skills in areas such as artificial intelligence, machine learning, and quantum computing. For a</w:t>
      </w:r>
      <w:r>
        <w:t xml:space="preserve"> </w:t>
      </w:r>
      <w:r>
        <w:rPr>
          <w:bCs/>
          <w:b/>
        </w:rPr>
        <w:t xml:space="preserve">Computer Engineer</w:t>
      </w:r>
      <w:r>
        <w:t xml:space="preserve">, this means an ever-evolving toolkit. The static nature of traditional engineering is giving way to agile methodologies where adaptability is key.</w:t>
      </w:r>
    </w:p>
    <w:bookmarkEnd w:id="25"/>
    <w:bookmarkStart w:id="26" w:name="conclusion"/>
    <w:p>
      <w:pPr>
        <w:pStyle w:val="Heading2"/>
      </w:pPr>
      <w:r>
        <w:t xml:space="preserve">7. Conclusion</w:t>
      </w:r>
    </w:p>
    <w:p>
      <w:pPr>
        <w:pStyle w:val="FirstParagraph"/>
      </w:pPr>
      <w:r>
        <w:t xml:space="preserve">In conclusion, the narrative surrounding technology in Singapore Singapore cannot be separated from the contributions of its engineers. The</w:t>
      </w:r>
      <w:r>
        <w:t xml:space="preserve"> </w:t>
      </w:r>
      <w:r>
        <w:rPr>
          <w:bCs/>
          <w:b/>
        </w:rPr>
        <w:t xml:space="preserve">Computer Engineer</w:t>
      </w:r>
      <w:r>
        <w:t xml:space="preserve"> </w:t>
      </w:r>
      <w:r>
        <w:t xml:space="preserve">is the architect of this digital nation. From designing the chips that power our smartphones to securing our national data against external threats, their work underpins every aspect of modern life in this island state.</w:t>
      </w:r>
    </w:p>
    <w:p>
      <w:pPr>
        <w:pStyle w:val="BodyText"/>
      </w:pPr>
      <w:r>
        <w:t xml:space="preserve">The synergy between academic rigor, government policy (such as Smart Nation), and industrial application creates a unique ecosystem in Singapore Singapore. It is an environment where technical innovation is rewarded and supported at the highest levels. As we look to the future, with emerging technologies like quantum computing and autonomous systems on the horizon, the importance of cultivating top-tier</w:t>
      </w:r>
      <w:r>
        <w:t xml:space="preserve"> </w:t>
      </w:r>
      <w:r>
        <w:rPr>
          <w:bCs/>
          <w:b/>
        </w:rPr>
        <w:t xml:space="preserve">Computer Engineer</w:t>
      </w:r>
      <w:r>
        <w:t xml:space="preserve"> </w:t>
      </w:r>
      <w:r>
        <w:t xml:space="preserve">talent will only grow.</w:t>
      </w:r>
    </w:p>
    <w:p>
      <w:pPr>
        <w:pStyle w:val="BodyText"/>
      </w:pPr>
      <w:r>
        <w:t xml:space="preserve">This report affirms that investing in computer engineering education and professional development is not merely an economic strategy but a strategic imperative for the resilience and prosperity of Singapore. The continuous evolution of this profession ensures that Singapore remains competitive on the global stage, leveraging technology to solve local challenges while contributing to global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Singapore's Digital Landscape</dc:title>
  <dc:creator/>
  <dc:language>en</dc:language>
  <cp:keywords/>
  <dcterms:created xsi:type="dcterms:W3CDTF">2026-07-29T10:30:11Z</dcterms:created>
  <dcterms:modified xsi:type="dcterms:W3CDTF">2026-07-29T10:30:11Z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