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bf1f3319ad7a2b52881edfc3444a252f144642"/>
    <w:p>
      <w:pPr>
        <w:pStyle w:val="Heading1"/>
      </w:pPr>
      <w:r>
        <w:t xml:space="preserve">The Digital Heartbeat of Asia:</w:t>
      </w:r>
      <w:r>
        <w:br/>
      </w:r>
      <w:r>
        <w:t xml:space="preserve">A Book Report on the Computer Engineer in South Korea, Seoul</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Engineering and Technology Review</w:t>
      </w:r>
      <w:r>
        <w:br/>
      </w:r>
      <w:r>
        <w:rPr>
          <w:bCs/>
          <w:b/>
        </w:rPr>
        <w:t xml:space="preserve">From:</w:t>
      </w:r>
      <w:r>
        <w:t xml:space="preserve"> </w:t>
      </w:r>
      <w:r>
        <w:t xml:space="preserve">Research Analyst</w:t>
      </w:r>
      <w:r>
        <w:br/>
      </w:r>
      <w:r>
        <w:br/>
      </w:r>
    </w:p>
    <w:bookmarkStart w:id="20" w:name="i.-introduction-the-contextual-framework"/>
    <w:p>
      <w:pPr>
        <w:pStyle w:val="Heading2"/>
      </w:pPr>
      <w:r>
        <w:t xml:space="preserve">I. Introduction: The Contextual Framework</w:t>
      </w:r>
    </w:p>
    <w:p>
      <w:pPr>
        <w:pStyle w:val="FirstParagraph"/>
      </w:pPr>
      <w:r>
        <w:t xml:space="preserve">In the rapidly evolving landscape of modern technology, few regions illustrate the symbiotic relationship between human ingenuity and digital infrastructure as vividly as South Korea, specifically its capital city, Seoul. This report serves as a comprehensive analysis of the role, challenges, and future trajectory of the computer engineer within this unique ecosystem. By examining literature that intersects technological innovation with cultural specificity in</w:t>
      </w:r>
      <w:r>
        <w:t xml:space="preserve"> </w:t>
      </w:r>
      <w:r>
        <w:rPr>
          <w:bCs/>
          <w:b/>
        </w:rPr>
        <w:t xml:space="preserve">South Korea</w:t>
      </w:r>
      <w:r>
        <w:t xml:space="preserve">, we gain critical insights into how</w:t>
      </w:r>
      <w:r>
        <w:t xml:space="preserve"> </w:t>
      </w:r>
      <w:r>
        <w:rPr>
          <w:bCs/>
          <w:b/>
        </w:rPr>
        <w:t xml:space="preserve">Computer Engineers</w:t>
      </w:r>
      <w:r>
        <w:t xml:space="preserve"> </w:t>
      </w:r>
      <w:r>
        <w:t xml:space="preserve">are not merely builders of systems but architects of a national identity driven by connectivity.</w:t>
      </w:r>
    </w:p>
    <w:p>
      <w:pPr>
        <w:pStyle w:val="BodyText"/>
      </w:pPr>
      <w:r>
        <w:rPr>
          <w:iCs/>
          <w:i/>
        </w:rPr>
        <w:t xml:space="preserve">Note: The following analysis synthesizes key themes found in contemporary literature regarding semiconductor dominance, software ecosystem development, and the societal impact of digital transformation in Seoul.</w:t>
      </w:r>
    </w:p>
    <w:bookmarkEnd w:id="20"/>
    <w:bookmarkStart w:id="21" w:name="X01b3487885b1bcecdb18bbd6a6167576ebf98d5"/>
    <w:p>
      <w:pPr>
        <w:pStyle w:val="Heading2"/>
      </w:pPr>
      <w:r>
        <w:t xml:space="preserve">II. The Semiconductor Foundation: Hardware Engineering in Seoul</w:t>
      </w:r>
    </w:p>
    <w:p>
      <w:pPr>
        <w:pStyle w:val="FirstParagraph"/>
      </w:pPr>
      <w:r>
        <w:t xml:space="preserve">The narrative of computer engineering begins with hardware. In</w:t>
      </w:r>
      <w:r>
        <w:t xml:space="preserve"> </w:t>
      </w:r>
      <w:r>
        <w:rPr>
          <w:bCs/>
          <w:b/>
        </w:rPr>
        <w:t xml:space="preserve">South Korea</w:t>
      </w:r>
      <w:r>
        <w:t xml:space="preserve">, particularly within the industrial hubs surrounding</w:t>
      </w:r>
      <w:r>
        <w:t xml:space="preserve"> </w:t>
      </w:r>
      <w:r>
        <w:rPr>
          <w:bCs/>
          <w:b/>
        </w:rPr>
        <w:t xml:space="preserve">Seoul</w:t>
      </w:r>
      <w:r>
        <w:t xml:space="preserve">, the semiconductor industry is not just an economic pillar; it is a matter of national security and prestige. Literature reviewing this sector highlights how computer engineers here are tasked with pushing the boundaries of Moore's Law in an era where physical limits seem imminent.</w:t>
      </w:r>
    </w:p>
    <w:p>
      <w:pPr>
        <w:pStyle w:val="BodyText"/>
      </w:pPr>
      <w:r>
        <w:rPr>
          <w:bCs/>
          <w:b/>
        </w:rPr>
        <w:t xml:space="preserve">Computer Engineers</w:t>
      </w:r>
      <w:r>
        <w:t xml:space="preserve"> </w:t>
      </w:r>
      <w:r>
        <w:t xml:space="preserve">specializing in hardware design in</w:t>
      </w:r>
      <w:r>
        <w:t xml:space="preserve"> </w:t>
      </w:r>
      <w:r>
        <w:rPr>
          <w:bCs/>
          <w:b/>
        </w:rPr>
        <w:t xml:space="preserve">South Korea</w:t>
      </w:r>
      <w:r>
        <w:t xml:space="preserve">, Seoul, face immense pressure to innovate. Unlike their counterparts elsewhere who may focus on generic microprocessors, engineers here are deeply involved in the development of advanced memory storage solutions and high-performance computing chips used by global tech giants. The report identifies a distinct engineering culture characterized by rapid prototyping and an unyielding demand for perfection—a trait often attributed to the broader societal emphasis on precision and efficiency.</w:t>
      </w:r>
    </w:p>
    <w:p>
      <w:pPr>
        <w:pStyle w:val="BodyText"/>
      </w:pPr>
      <w:r>
        <w:t xml:space="preserve">Key texts suggest that the success of Samsung Electronics and SK Hynix is directly attributable to the rigorous training and strategic deployment of</w:t>
      </w:r>
      <w:r>
        <w:t xml:space="preserve"> </w:t>
      </w:r>
      <w:r>
        <w:rPr>
          <w:bCs/>
          <w:b/>
        </w:rPr>
        <w:t xml:space="preserve">Computer Engineers</w:t>
      </w:r>
      <w:r>
        <w:t xml:space="preserve">. These professionals work in high-stakes environments where a single design flaw can cost billions. Consequently, education in</w:t>
      </w:r>
      <w:r>
        <w:t xml:space="preserve"> </w:t>
      </w:r>
      <w:r>
        <w:rPr>
          <w:bCs/>
          <w:b/>
        </w:rPr>
        <w:t xml:space="preserve">South Korea</w:t>
      </w:r>
      <w:r>
        <w:t xml:space="preserve">, Seoul, places a heavy emphasis on foundational physics and materials science alongside pure computer science, creating engineers who are holistically skilled.</w:t>
      </w:r>
    </w:p>
    <w:bookmarkEnd w:id="21"/>
    <w:bookmarkStart w:id="22" w:name="Xf9094957758d8c87bda4a7a413f1ec29950fb37"/>
    <w:p>
      <w:pPr>
        <w:pStyle w:val="Heading2"/>
      </w:pPr>
      <w:r>
        <w:t xml:space="preserve">III. Software Ecosystems and the "K-Tech" Revolution</w:t>
      </w:r>
    </w:p>
    <w:p>
      <w:pPr>
        <w:pStyle w:val="FirstParagraph"/>
      </w:pPr>
      <w:r>
        <w:t xml:space="preserve">If hardware provides the skeleton of digital society, software is its nervous system. In</w:t>
      </w:r>
      <w:r>
        <w:t xml:space="preserve"> </w:t>
      </w:r>
      <w:r>
        <w:rPr>
          <w:bCs/>
          <w:b/>
        </w:rPr>
        <w:t xml:space="preserve">South Korea</w:t>
      </w:r>
      <w:r>
        <w:t xml:space="preserve">, Seoul has emerged as a global beacon for mobile technology and super-apps. Literature analyzing this shift reveals a unique phenomenon: the integration of diverse services into single platforms (like Kakao or Naver) requires computer engineers to think beyond traditional code silos.</w:t>
      </w:r>
    </w:p>
    <w:p>
      <w:pPr>
        <w:pStyle w:val="BodyText"/>
      </w:pPr>
      <w:r>
        <w:rPr>
          <w:bCs/>
          <w:b/>
        </w:rPr>
        <w:t xml:space="preserve">Computer Engineers</w:t>
      </w:r>
      <w:r>
        <w:t xml:space="preserve"> </w:t>
      </w:r>
      <w:r>
        <w:t xml:space="preserve">in</w:t>
      </w:r>
      <w:r>
        <w:t xml:space="preserve"> </w:t>
      </w:r>
      <w:r>
        <w:rPr>
          <w:bCs/>
          <w:b/>
        </w:rPr>
        <w:t xml:space="preserve">South Korea</w:t>
      </w:r>
      <w:r>
        <w:t xml:space="preserve">, Seoul, are increasingly required to master full-stack development with a heavy focus on user experience (UX) and real-time data processing. The density of the population in</w:t>
      </w:r>
      <w:r>
        <w:t xml:space="preserve"> </w:t>
      </w:r>
      <w:r>
        <w:rPr>
          <w:bCs/>
          <w:b/>
        </w:rPr>
        <w:t xml:space="preserve">Seoul</w:t>
      </w:r>
      <w:r>
        <w:t xml:space="preserve">, combined with one of the fastest internet connections globally, has created a testing ground for technologies that would fail elsewhere. Engineers here build systems capable of handling millions of concurrent transactions during peak hours without latency.</w:t>
      </w:r>
    </w:p>
    <w:p>
      <w:pPr>
        <w:pStyle w:val="BodyText"/>
      </w:pPr>
      <w:r>
        <w:t xml:space="preserve">A significant theme in recent reports is the transition from "hardware-first" to "software-defined" engineering. As</w:t>
      </w:r>
      <w:r>
        <w:t xml:space="preserve"> </w:t>
      </w:r>
      <w:r>
        <w:rPr>
          <w:bCs/>
          <w:b/>
        </w:rPr>
        <w:t xml:space="preserve">South Korea</w:t>
      </w:r>
      <w:r>
        <w:t xml:space="preserve">, Seoul aims to lead in AI and cloud computing,</w:t>
      </w:r>
      <w:r>
        <w:t xml:space="preserve"> </w:t>
      </w:r>
      <w:r>
        <w:rPr>
          <w:bCs/>
          <w:b/>
        </w:rPr>
        <w:t xml:space="preserve">Computer Engineers</w:t>
      </w:r>
      <w:r>
        <w:t xml:space="preserve"> </w:t>
      </w:r>
      <w:r>
        <w:t xml:space="preserve">are pivoting their skill sets towards machine learning operations (MLOps) and cloud architecture. The literature suggests that this shift is not merely technical but cultural; it requires a collaborative approach where engineers must work closely with designers, data scientists, and business strategists—a departure from the historically isolated engineering roles of the past.</w:t>
      </w:r>
    </w:p>
    <w:bookmarkEnd w:id="22"/>
    <w:bookmarkStart w:id="23" w:name="X25f83f5be108ca5db3a09c88a3e0eb2b1012a1a"/>
    <w:p>
      <w:pPr>
        <w:pStyle w:val="Heading2"/>
      </w:pPr>
      <w:r>
        <w:t xml:space="preserve">IV. Societal Impact and Ethical Engineering</w:t>
      </w:r>
    </w:p>
    <w:p>
      <w:pPr>
        <w:pStyle w:val="FirstParagraph"/>
      </w:pPr>
      <w:r>
        <w:t xml:space="preserve">No study of technology in</w:t>
      </w:r>
      <w:r>
        <w:t xml:space="preserve"> </w:t>
      </w:r>
      <w:r>
        <w:rPr>
          <w:bCs/>
          <w:b/>
        </w:rPr>
        <w:t xml:space="preserve">South Korea</w:t>
      </w:r>
      <w:r>
        <w:t xml:space="preserve">, Seoul is complete without addressing its societal implications. The digital divide, while narrowing, remains a topic of concern for urban planners and engineers alike. However, the primary focus in recent literature has been on the "Digital Wellbeing" and the psychological impact of hyper-connectivity.</w:t>
      </w:r>
    </w:p>
    <w:p>
      <w:pPr>
        <w:pStyle w:val="BodyText"/>
      </w:pPr>
      <w:r>
        <w:rPr>
          <w:bCs/>
          <w:b/>
        </w:rPr>
        <w:t xml:space="preserve">Computer Engineers</w:t>
      </w:r>
      <w:r>
        <w:t xml:space="preserve"> </w:t>
      </w:r>
      <w:r>
        <w:t xml:space="preserve">are increasingly being held accountable for the ethical design of algorithms. In</w:t>
      </w:r>
      <w:r>
        <w:t xml:space="preserve"> </w:t>
      </w:r>
      <w:r>
        <w:rPr>
          <w:bCs/>
          <w:b/>
        </w:rPr>
        <w:t xml:space="preserve">Seoul</w:t>
      </w:r>
      <w:r>
        <w:t xml:space="preserve">, where social media penetration is near-universal, engineers play a critical role in mitigating cyberbullying and misinformation through advanced content moderation algorithms. This represents a new frontier for the profession: ethical engineering.</w:t>
      </w:r>
    </w:p>
    <w:p>
      <w:pPr>
        <w:pStyle w:val="BodyText"/>
      </w:pPr>
      <w:r>
        <w:t xml:space="preserve">The report highlights that</w:t>
      </w:r>
      <w:r>
        <w:t xml:space="preserve"> </w:t>
      </w:r>
      <w:r>
        <w:rPr>
          <w:bCs/>
          <w:b/>
        </w:rPr>
        <w:t xml:space="preserve">South Korea</w:t>
      </w:r>
      <w:r>
        <w:t xml:space="preserve">'s government has initiated policies requiring transparency in algorithmic decision-making. Consequently,</w:t>
      </w:r>
      <w:r>
        <w:t xml:space="preserve"> </w:t>
      </w:r>
      <w:r>
        <w:rPr>
          <w:bCs/>
          <w:b/>
        </w:rPr>
        <w:t xml:space="preserve">Computer Engineers</w:t>
      </w:r>
      <w:r>
        <w:t xml:space="preserve"> </w:t>
      </w:r>
      <w:r>
        <w:t xml:space="preserve">in</w:t>
      </w:r>
      <w:r>
        <w:t xml:space="preserve"> </w:t>
      </w:r>
      <w:r>
        <w:rPr>
          <w:bCs/>
          <w:b/>
        </w:rPr>
        <w:t xml:space="preserve">Seoul</w:t>
      </w:r>
      <w:r>
        <w:t xml:space="preserve"> </w:t>
      </w:r>
      <w:r>
        <w:t xml:space="preserve">are now tasked with integrating ethical frameworks into their codebases from the ground up. This is a significant evolution from the era where functionality was the only metric of success.</w:t>
      </w:r>
    </w:p>
    <w:bookmarkEnd w:id="23"/>
    <w:bookmarkStart w:id="24" w:name="X6fce99522636e85976907bdb97498f11d859c9b"/>
    <w:p>
      <w:pPr>
        <w:pStyle w:val="Heading2"/>
      </w:pPr>
      <w:r>
        <w:t xml:space="preserve">V. Challenges: The 996 Culture and Mental Health</w:t>
      </w:r>
    </w:p>
    <w:p>
      <w:pPr>
        <w:pStyle w:val="FirstParagraph"/>
      </w:pPr>
      <w:r>
        <w:t xml:space="preserve">A critical aspect of this book report must address the human cost behind Korea’s technological miracles. Literature frequently documents the intense work culture within tech companies in</w:t>
      </w:r>
      <w:r>
        <w:t xml:space="preserve"> </w:t>
      </w:r>
      <w:r>
        <w:rPr>
          <w:bCs/>
          <w:b/>
        </w:rPr>
        <w:t xml:space="preserve">South Korea</w:t>
      </w:r>
      <w:r>
        <w:t xml:space="preserve">, Seoul. Long working hours, high competition, and a steep hierarchy pose significant challenges to the well-being of</w:t>
      </w:r>
      <w:r>
        <w:t xml:space="preserve"> </w:t>
      </w:r>
      <w:r>
        <w:rPr>
          <w:bCs/>
          <w:b/>
        </w:rPr>
        <w:t xml:space="preserve">Computer Engineers</w:t>
      </w:r>
      <w:r>
        <w:t xml:space="preserve">.</w:t>
      </w:r>
    </w:p>
    <w:p>
      <w:pPr>
        <w:pStyle w:val="BodyText"/>
      </w:pPr>
      <w:r>
        <w:t xml:space="preserve">This pressure cooker environment has led to a recent shift in corporate values. Companies are now being urged by both the state and public opinion to adopt more sustainable work practices. For</w:t>
      </w:r>
      <w:r>
        <w:t xml:space="preserve"> </w:t>
      </w:r>
      <w:r>
        <w:rPr>
          <w:bCs/>
          <w:b/>
        </w:rPr>
        <w:t xml:space="preserve">Computer Engineers</w:t>
      </w:r>
      <w:r>
        <w:t xml:space="preserve">, this means adapting not just their code, but their lifestyles. The report notes that while productivity remains high, there is a growing emphasis on "work-life balance" as a tool for retaining top talent in</w:t>
      </w:r>
      <w:r>
        <w:t xml:space="preserve"> </w:t>
      </w:r>
      <w:r>
        <w:rPr>
          <w:bCs/>
          <w:b/>
        </w:rPr>
        <w:t xml:space="preserve">Seoul</w:t>
      </w:r>
      <w:r>
        <w:t xml:space="preserve">'s competitive market.</w:t>
      </w:r>
    </w:p>
    <w:bookmarkEnd w:id="24"/>
    <w:bookmarkStart w:id="25" w:name="Xba417461048097113c60e10093eafcf33f4504d"/>
    <w:p>
      <w:pPr>
        <w:pStyle w:val="Heading2"/>
      </w:pPr>
      <w:r>
        <w:t xml:space="preserve">VI. Conclusion: A Blueprint for the Future</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South Korea</w:t>
      </w:r>
      <w:r>
        <w:t xml:space="preserve">, Seoul, is multifaceted and pivotal. They are not just maintaining infrastructure; they are defining how a nation interacts with the world.</w:t>
      </w:r>
    </w:p>
    <w:p>
      <w:pPr>
        <w:numPr>
          <w:ilvl w:val="0"/>
          <w:numId w:val="1001"/>
        </w:numPr>
        <w:pStyle w:val="Compact"/>
      </w:pPr>
      <w:r>
        <w:rPr>
          <w:bCs/>
          <w:b/>
        </w:rPr>
        <w:t xml:space="preserve">Innovation:</w:t>
      </w:r>
      <w:r>
        <w:t xml:space="preserve"> </w:t>
      </w:r>
      <w:r>
        <w:t xml:space="preserve">Driven by limited natural resources, engineers focus on high-value intellectual property.</w:t>
      </w:r>
    </w:p>
    <w:p>
      <w:pPr>
        <w:numPr>
          <w:ilvl w:val="0"/>
          <w:numId w:val="1001"/>
        </w:numPr>
        <w:pStyle w:val="Compact"/>
      </w:pPr>
      <w:r>
        <w:rPr>
          <w:bCs/>
          <w:b/>
        </w:rPr>
        <w:t xml:space="preserve">Culture:</w:t>
      </w:r>
    </w:p>
    <w:p>
      <w:pPr>
        <w:numPr>
          <w:ilvl w:val="0"/>
          <w:numId w:val="1001"/>
        </w:numPr>
        <w:pStyle w:val="Compact"/>
      </w:pPr>
      <w:r>
        <w:rPr>
          <w:bCs/>
          <w:b/>
        </w:rPr>
        <w:t xml:space="preserve">Society:</w:t>
      </w:r>
      <w:r>
        <w:t xml:space="preserve"> </w:t>
      </w:r>
      <w:r>
        <w:t xml:space="preserve">Technology is viewed as a public utility that must serve societal well-being, not just corporate profit.</w:t>
      </w:r>
    </w:p>
    <w:p>
      <w:pPr>
        <w:pStyle w:val="FirstParagraph"/>
      </w:pPr>
      <w:r>
        <w:t xml:space="preserve">This book report underscores that understanding the</w:t>
      </w:r>
      <w:r>
        <w:t xml:space="preserve"> </w:t>
      </w:r>
      <w:r>
        <w:rPr>
          <w:bCs/>
          <w:b/>
        </w:rPr>
        <w:t xml:space="preserve">Computer Engineer</w:t>
      </w:r>
      <w:r>
        <w:t xml:space="preserve"> </w:t>
      </w:r>
      <w:r>
        <w:t xml:space="preserve">in</w:t>
      </w:r>
      <w:r>
        <w:t xml:space="preserve"> </w:t>
      </w:r>
      <w:r>
        <w:rPr>
          <w:bCs/>
          <w:b/>
        </w:rPr>
        <w:t xml:space="preserve">South Korea</w:t>
      </w:r>
      <w:r>
        <w:t xml:space="preserve">, Seoul, provides a unique lens through which to view the future of global technology. As other nations strive to replicate this digital success story, they must recognize that it is built on a foundation of intense dedication, rigorous education, and a cultural commitment to excellence.</w:t>
      </w:r>
    </w:p>
    <w:bookmarkEnd w:id="25"/>
    <w:p>
      <w:pPr>
        <w:pStyle w:val="BodyText"/>
      </w:pPr>
      <w:r>
        <w:rPr>
          <w:iCs/>
          <w:i/>
        </w:rPr>
        <w:t xml:space="preserve">This document summarizes key insights for academic and professional review regarding technological development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South Korea, Seoul</dc:title>
  <dc:creator/>
  <dc:language>en</dc:language>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file>