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2" w:name="X06c3cf9a2092ca224a519f37eaf00ff9c140ba9"/>
    <w:p>
      <w:pPr>
        <w:pStyle w:val="Heading1"/>
      </w:pPr>
      <w:r>
        <w:t xml:space="preserve">Book Report: The Intersection of Computer Engineering and the Swiss Tech Ecosystem</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Technology, Engineering, and Regional Economic Development</w:t>
      </w:r>
      <w:r>
        <w:br/>
      </w:r>
      <w:r>
        <w:rPr>
          <w:bCs/>
          <w:b/>
        </w:rPr>
        <w:t xml:space="preserve">Location Context:</w:t>
      </w:r>
      <w:r>
        <w:t xml:space="preserve"> </w:t>
      </w:r>
      <w:r>
        <w:t xml:space="preserve">Switzerland Zurich</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global technology, few regions exemplify the seamless integration of academic rigor and industrial innovation as effectively as Switzerland Zurich. This report serves as a comprehensive analysis of the role, responsibilities, and societal impact of the Computer Engineer within this specific geopolitical and economic context. By examining literature surrounding software architecture, hardware optimization, and ethical computing through the lens of a high-tech hub like Switzerland Zurich, we gain profound insights into how technical expertise drives regional prosperity. The following review explores key themes relevant to Computer Engineers operating in one of Europe’s most dynamic innovation centers.</w:t>
      </w:r>
    </w:p>
    <w:p>
      <w:r>
        <w:pict>
          <v:rect style="width:0;height:1.5pt" o:hralign="center" o:hrstd="t" o:hr="t"/>
        </w:pict>
      </w:r>
    </w:p>
    <w:bookmarkEnd w:id="20"/>
    <w:bookmarkStart w:id="21" w:name="X752a6a503d04971d1bb8c0b16ee17bff46af15a"/>
    <w:p>
      <w:pPr>
        <w:pStyle w:val="Heading2"/>
      </w:pPr>
      <w:r>
        <w:t xml:space="preserve">II. The Profile of the Modern Computer Engineer</w:t>
      </w:r>
    </w:p>
    <w:p>
      <w:pPr>
        <w:pStyle w:val="FirstParagraph"/>
      </w:pPr>
      <w:r>
        <w:t xml:space="preserve">The contemporary</w:t>
      </w:r>
      <w:r>
        <w:t xml:space="preserve"> </w:t>
      </w:r>
      <w:r>
        <w:rPr>
          <w:bCs/>
          <w:b/>
        </w:rPr>
        <w:t xml:space="preserve">Computer Engineer</w:t>
      </w:r>
      <w:r>
        <w:t xml:space="preserve"> </w:t>
      </w:r>
      <w:r>
        <w:t xml:space="preserve">is no longer merely a coder or a hardware assembler; they are architects of complex digital ecosystems. In the context provided by recent industry publications and academic studies, the role demands a dual competency in both theoretical computer science and practical electrical engineering principles. For professionals situated in Switzerland Zurich, this duality is particularly pronounced due to the city’s robust demand for both high-level software solutions and sophisticated embedded systems.</w:t>
      </w:r>
    </w:p>
    <w:p>
      <w:pPr>
        <w:pStyle w:val="BodyText"/>
      </w:pPr>
      <w:r>
        <w:t xml:space="preserve">Literature suggests that a successful</w:t>
      </w:r>
      <w:r>
        <w:t xml:space="preserve"> </w:t>
      </w:r>
      <w:r>
        <w:rPr>
          <w:bCs/>
          <w:b/>
        </w:rPr>
        <w:t xml:space="preserve">Computer Engineer</w:t>
      </w:r>
      <w:r>
        <w:t xml:space="preserve"> </w:t>
      </w:r>
      <w:r>
        <w:t xml:space="preserve">must possess strong analytical skills, proficiency in multiple programming paradigms (including Python, C++, and Rust), and an deep understanding of computational theory. However, soft skills such as cross-disciplinary communication are equally vital. In Switzerland Zurich’s collaborative environment, where startups often partner with established financial institutions and research bodies, the ability to translate complex technical concepts for non-technical stakeholders is a defining characteristic of excellence.</w:t>
      </w:r>
    </w:p>
    <w:p>
      <w:r>
        <w:pict>
          <v:rect style="width:0;height:1.5pt" o:hralign="center" o:hrstd="t" o:hr="t"/>
        </w:pict>
      </w:r>
    </w:p>
    <w:bookmarkEnd w:id="21"/>
    <w:bookmarkStart w:id="24" w:name="Xf6ea80c2b60415002c5109e32be1b4f18b1d1c5"/>
    <w:p>
      <w:pPr>
        <w:pStyle w:val="Heading2"/>
      </w:pPr>
      <w:r>
        <w:t xml:space="preserve">III. The Unique Context of Switzerland Zurich</w:t>
      </w:r>
    </w:p>
    <w:p>
      <w:pPr>
        <w:pStyle w:val="FirstParagraph"/>
      </w:pPr>
      <w:r>
        <w:t xml:space="preserve">To fully understand the application of computer engineering principles, one must consider the specific socio-economic fabric of</w:t>
      </w:r>
      <w:r>
        <w:t xml:space="preserve"> </w:t>
      </w:r>
      <w:r>
        <w:rPr>
          <w:bCs/>
          <w:b/>
        </w:rPr>
        <w:t xml:space="preserve">Switzerland Zurich</w:t>
      </w:r>
      <w:r>
        <w:t xml:space="preserve">. This city is not just a geographical location; it is a brand synonymous with precision, quality, and financial stability. For the</w:t>
      </w:r>
      <w:r>
        <w:t xml:space="preserve"> </w:t>
      </w:r>
      <w:r>
        <w:rPr>
          <w:bCs/>
          <w:b/>
        </w:rPr>
        <w:t xml:space="preserve">Computer Engineer</w:t>
      </w:r>
      <w:r>
        <w:t xml:space="preserve">, this environment presents both opportunities and unique constraints.</w:t>
      </w:r>
    </w:p>
    <w:bookmarkStart w:id="22" w:name="Xe8d7845e02637a5ee80b629f37fab78988381a3"/>
    <w:p>
      <w:pPr>
        <w:pStyle w:val="Heading3"/>
      </w:pPr>
      <w:r>
        <w:t xml:space="preserve">A. High Cost of Living vs. High Innovation Potential</w:t>
      </w:r>
    </w:p>
    <w:p>
      <w:pPr>
        <w:pStyle w:val="FirstParagraph"/>
      </w:pPr>
      <w:r>
        <w:t xml:space="preserve">The economic landscape of</w:t>
      </w:r>
      <w:r>
        <w:t xml:space="preserve"> </w:t>
      </w:r>
      <w:r>
        <w:rPr>
          <w:bCs/>
          <w:b/>
        </w:rPr>
        <w:t xml:space="preserve">Switzerland Zurich</w:t>
      </w:r>
      <w:r>
        <w:t xml:space="preserve"> </w:t>
      </w:r>
      <w:r>
        <w:t xml:space="preserve">is characterized by high operational costs and competitive labor markets. However, it also boasts some of the highest salaries in Europe for tech professionals. Reports indicate that this financial incentive attracts top-tier</w:t>
      </w:r>
      <w:r>
        <w:t xml:space="preserve"> </w:t>
      </w:r>
      <w:r>
        <w:rPr>
          <w:bCs/>
          <w:b/>
        </w:rPr>
        <w:t xml:space="preserve">Computer Engineer</w:t>
      </w:r>
      <w:r>
        <w:t xml:space="preserve"> </w:t>
      </w:r>
      <w:r>
        <w:t xml:space="preserve">talent from across the globe, creating a melting pot of ideas and expertise. The competition is fierce, requiring engineers to continuously upskill in emerging technologies such as quantum computing simulation, AI ethics frameworks, and secure blockchain architectures.</w:t>
      </w:r>
    </w:p>
    <w:bookmarkEnd w:id="22"/>
    <w:bookmarkStart w:id="23" w:name="Xc5b9262c7231a802791f4f2c3526dd220b8ce85"/>
    <w:p>
      <w:pPr>
        <w:pStyle w:val="Heading3"/>
      </w:pPr>
      <w:r>
        <w:t xml:space="preserve">B. Academic Institutions as Innovation Hubs</w:t>
      </w:r>
    </w:p>
    <w:p>
      <w:pPr>
        <w:pStyle w:val="FirstParagraph"/>
      </w:pPr>
      <w:r>
        <w:t xml:space="preserve">The presence of prestigious institutions like ETH Zurich and the University of Zurich significantly influences the trajectory of</w:t>
      </w:r>
      <w:r>
        <w:t xml:space="preserve"> </w:t>
      </w:r>
      <w:r>
        <w:rPr>
          <w:bCs/>
          <w:b/>
        </w:rPr>
        <w:t xml:space="preserve">Computer Engineer</w:t>
      </w:r>
      <w:r>
        <w:t xml:space="preserve"> </w:t>
      </w:r>
      <w:r>
        <w:t xml:space="preserve">careers. These universities serve as incubators for cutting-edge research. A significant portion of literature highlights that many successful tech ventures in</w:t>
      </w:r>
      <w:r>
        <w:t xml:space="preserve"> </w:t>
      </w:r>
      <w:r>
        <w:rPr>
          <w:bCs/>
          <w:b/>
        </w:rPr>
        <w:t xml:space="preserve">Switzerland Zurich</w:t>
      </w:r>
      <w:r>
        <w:t xml:space="preserve"> </w:t>
      </w:r>
      <w:r>
        <w:t xml:space="preserve">originate from academic prototypes developed by students and faculty who are essentially practicing future-ready engineers. This close ties between academia and industry mean that the</w:t>
      </w:r>
      <w:r>
        <w:t xml:space="preserve"> </w:t>
      </w:r>
      <w:r>
        <w:rPr>
          <w:bCs/>
          <w:b/>
        </w:rPr>
        <w:t xml:space="preserve">Computer Engineer</w:t>
      </w:r>
      <w:r>
        <w:t xml:space="preserve"> </w:t>
      </w:r>
      <w:r>
        <w:t xml:space="preserve">in this region is often expected to be at the forefront of research, not just application.</w:t>
      </w:r>
    </w:p>
    <w:p>
      <w:r>
        <w:pict>
          <v:rect style="width:0;height:1.5pt" o:hralign="center" o:hrstd="t" o:hr="t"/>
        </w:pict>
      </w:r>
    </w:p>
    <w:bookmarkEnd w:id="23"/>
    <w:bookmarkEnd w:id="24"/>
    <w:bookmarkStart w:id="28" w:name="Xbd732f69bae7b4914463d66f6015ac5c647de28"/>
    <w:p>
      <w:pPr>
        <w:pStyle w:val="Heading2"/>
      </w:pPr>
      <w:r>
        <w:t xml:space="preserve">IV. Key Themes in Current Technical Literature</w:t>
      </w:r>
    </w:p>
    <w:p>
      <w:pPr>
        <w:pStyle w:val="FirstParagraph"/>
      </w:pPr>
      <w:r>
        <w:t xml:space="preserve">This report synthesizes findings from several key texts focusing on digital transformation and engineering ethics. Three overarching themes emerge regarding the practice of Computer Engineering in high-standard regions like</w:t>
      </w:r>
      <w:r>
        <w:t xml:space="preserve"> </w:t>
      </w:r>
      <w:r>
        <w:rPr>
          <w:bCs/>
          <w:b/>
        </w:rPr>
        <w:t xml:space="preserve">Switzerland Zurich</w:t>
      </w:r>
      <w:r>
        <w:t xml:space="preserve">.</w:t>
      </w:r>
    </w:p>
    <w:bookmarkStart w:id="25" w:name="X264c3c0a301c64beb2eb82e542d2c0b1cdeb246"/>
    <w:p>
      <w:pPr>
        <w:pStyle w:val="Heading3"/>
      </w:pPr>
      <w:r>
        <w:t xml:space="preserve">1. Data Privacy and Security as a Cultural Imperative</w:t>
      </w:r>
    </w:p>
    <w:p>
      <w:pPr>
        <w:pStyle w:val="FirstParagraph"/>
      </w:pPr>
      <w:r>
        <w:t xml:space="preserve">In</w:t>
      </w:r>
      <w:r>
        <w:t xml:space="preserve"> </w:t>
      </w:r>
      <w:r>
        <w:rPr>
          <w:bCs/>
          <w:b/>
        </w:rPr>
        <w:t xml:space="preserve">Switzerland Zurich</w:t>
      </w:r>
      <w:r>
        <w:t xml:space="preserve">, data privacy is not merely a legal requirement under GDPR but a cultural expectation. The literature emphasizes that</w:t>
      </w:r>
      <w:r>
        <w:t xml:space="preserve"> </w:t>
      </w:r>
      <w:r>
        <w:rPr>
          <w:bCs/>
          <w:b/>
        </w:rPr>
        <w:t xml:space="preserve">Computer Engineer</w:t>
      </w:r>
      <w:r>
        <w:t xml:space="preserve">s here must prioritize "privacy by design." This means integrating security protocols at the architectural level rather than as an afterthought. Engineers working in Swiss banking, healthcare, or government sectors are held to exceptionally high standards of data integrity and confidentiality.</w:t>
      </w:r>
    </w:p>
    <w:bookmarkEnd w:id="25"/>
    <w:bookmarkStart w:id="26" w:name="sustainability-in-computing"/>
    <w:p>
      <w:pPr>
        <w:pStyle w:val="Heading3"/>
      </w:pPr>
      <w:r>
        <w:t xml:space="preserve">2. Sustainability in Computing</w:t>
      </w:r>
    </w:p>
    <w:p>
      <w:pPr>
        <w:pStyle w:val="FirstParagraph"/>
      </w:pPr>
      <w:r>
        <w:t xml:space="preserve">Another critical theme is the environmental impact of technology. With</w:t>
      </w:r>
      <w:r>
        <w:t xml:space="preserve"> </w:t>
      </w:r>
      <w:r>
        <w:rPr>
          <w:bCs/>
          <w:b/>
        </w:rPr>
        <w:t xml:space="preserve">Switzerland Zurich</w:t>
      </w:r>
      <w:r>
        <w:t xml:space="preserve"> </w:t>
      </w:r>
      <w:r>
        <w:t xml:space="preserve">leading national sustainability goals, there is increasing pressure on</w:t>
      </w:r>
      <w:r>
        <w:t xml:space="preserve"> </w:t>
      </w:r>
      <w:r>
        <w:rPr>
          <w:bCs/>
          <w:b/>
        </w:rPr>
        <w:t xml:space="preserve">Computer Engineer</w:t>
      </w:r>
      <w:r>
        <w:t xml:space="preserve">s to optimize code efficiency and reduce energy consumption in data centers. Green computing practices are becoming a mandatory skill set, requiring engineers to evaluate the carbon footprint of their software solutions and hardware choices.</w:t>
      </w:r>
    </w:p>
    <w:bookmarkEnd w:id="26"/>
    <w:bookmarkStart w:id="27" w:name="interdisciplinary-collaboration"/>
    <w:p>
      <w:pPr>
        <w:pStyle w:val="Heading3"/>
      </w:pPr>
      <w:r>
        <w:t xml:space="preserve">3. Interdisciplinary Collaboration</w:t>
      </w:r>
    </w:p>
    <w:p>
      <w:pPr>
        <w:pStyle w:val="FirstParagraph"/>
      </w:pPr>
      <w:r>
        <w:t xml:space="preserve">The final major theme is the breakdown of silos. In</w:t>
      </w:r>
      <w:r>
        <w:t xml:space="preserve"> </w:t>
      </w:r>
      <w:r>
        <w:rPr>
          <w:bCs/>
          <w:b/>
        </w:rPr>
        <w:t xml:space="preserve">Switzerland Zurich</w:t>
      </w:r>
      <w:r>
        <w:t xml:space="preserve">, computer engineering intersects heavily with finance (FinTech), biotechnology (HealthTech), and luxury retail. The literature argues that the modern</w:t>
      </w:r>
      <w:r>
        <w:t xml:space="preserve"> </w:t>
      </w:r>
      <w:r>
        <w:rPr>
          <w:bCs/>
          <w:b/>
        </w:rPr>
        <w:t xml:space="preserve">Computer Engineer</w:t>
      </w:r>
      <w:r>
        <w:t xml:space="preserve"> </w:t>
      </w:r>
      <w:r>
        <w:t xml:space="preserve">must understand domain-specific knowledge to create relevant solutions. For instance, an engineer working in FinTech must grasp regulatory compliance, while one in HealthTech must understand HIPAA-equivalent standards.</w:t>
      </w:r>
    </w:p>
    <w:p>
      <w:r>
        <w:pict>
          <v:rect style="width:0;height:1.5pt" o:hralign="center" o:hrstd="t" o:hr="t"/>
        </w:pict>
      </w:r>
    </w:p>
    <w:bookmarkEnd w:id="27"/>
    <w:bookmarkEnd w:id="28"/>
    <w:bookmarkStart w:id="29" w:name="v.-challenges-and-future-outlook"/>
    <w:p>
      <w:pPr>
        <w:pStyle w:val="Heading2"/>
      </w:pPr>
      <w:r>
        <w:t xml:space="preserve">V. Challenges and Future Outlook</w:t>
      </w:r>
    </w:p>
    <w:p>
      <w:pPr>
        <w:pStyle w:val="FirstParagraph"/>
      </w:pPr>
      <w:r>
        <w:t xml:space="preserve">Despite the advantages, challenges persist. The</w:t>
      </w:r>
      <w:r>
        <w:t xml:space="preserve"> </w:t>
      </w:r>
      <w:r>
        <w:rPr>
          <w:bCs/>
          <w:b/>
        </w:rPr>
        <w:t xml:space="preserve">Computer Engineer</w:t>
      </w:r>
      <w:r>
        <w:t xml:space="preserve"> </w:t>
      </w:r>
      <w:r>
        <w:t xml:space="preserve">community in</w:t>
      </w:r>
      <w:r>
        <w:t xml:space="preserve"> </w:t>
      </w:r>
      <w:r>
        <w:rPr>
          <w:bCs/>
          <w:b/>
        </w:rPr>
        <w:t xml:space="preserve">Switzerland Zurich</w:t>
      </w:r>
      <w:r>
        <w:t xml:space="preserve"> </w:t>
      </w:r>
      <w:r>
        <w:t xml:space="preserve">faces a shortage of specialized talent, particularly in niche areas like machine learning operations (MLOps) and cybersecurity forensics. Furthermore, the high cost of living can lead to burnout or turnover if work-life balance is not maintained—a factor heavily emphasized in recent HR studies focused on Swiss tech workers.</w:t>
      </w:r>
    </w:p>
    <w:p>
      <w:pPr>
        <w:pStyle w:val="BodyText"/>
      </w:pPr>
      <w:r>
        <w:t xml:space="preserve">Looking ahead, the role of the</w:t>
      </w:r>
      <w:r>
        <w:t xml:space="preserve"> </w:t>
      </w:r>
      <w:r>
        <w:rPr>
          <w:bCs/>
          <w:b/>
        </w:rPr>
        <w:t xml:space="preserve">Computer Engineer</w:t>
      </w:r>
      <w:r>
        <w:t xml:space="preserve"> </w:t>
      </w:r>
      <w:r>
        <w:t xml:space="preserve">will likely expand into areas governed by AI regulation and automated decision-making systems. As</w:t>
      </w:r>
      <w:r>
        <w:t xml:space="preserve"> </w:t>
      </w:r>
      <w:r>
        <w:rPr>
          <w:bCs/>
          <w:b/>
        </w:rPr>
        <w:t xml:space="preserve">Switzerland Zurich</w:t>
      </w:r>
      <w:r>
        <w:t xml:space="preserve"> </w:t>
      </w:r>
      <w:r>
        <w:t xml:space="preserve">continues to position itself as a global leader in ethical AI, engineers will play a pivotal role in shaping policies that ensure technology serves human interests responsibly.</w:t>
      </w:r>
    </w:p>
    <w:p>
      <w:r>
        <w:pict>
          <v:rect style="width:0;height:1.5pt" o:hralign="center" o:hrstd="t" o:hr="t"/>
        </w:pict>
      </w:r>
    </w:p>
    <w:bookmarkEnd w:id="29"/>
    <w:bookmarkStart w:id="31" w:name="vi.-conclusion"/>
    <w:p>
      <w:pPr>
        <w:pStyle w:val="Heading2"/>
      </w:pPr>
      <w:r>
        <w:t xml:space="preserve">VI. Conclusion</w:t>
      </w:r>
    </w:p>
    <w:p>
      <w:pPr>
        <w:pStyle w:val="FirstParagraph"/>
      </w:pPr>
      <w:r>
        <w:t xml:space="preserve">In conclusion, the practice of Computer Engineering in</w:t>
      </w:r>
      <w:r>
        <w:t xml:space="preserve"> </w:t>
      </w:r>
      <w:r>
        <w:rPr>
          <w:bCs/>
          <w:b/>
        </w:rPr>
        <w:t xml:space="preserve">Switzerland Zurich</w:t>
      </w:r>
      <w:r>
        <w:t xml:space="preserve"> </w:t>
      </w:r>
      <w:r>
        <w:t xml:space="preserve">is characterized by high standards, significant responsibility, and profound opportunities for innovation. The literature reviewed clearly indicates that success in this region requires more than just technical proficiency; it demands a holistic understanding of economic, ethical, and societal contexts. For aspiring and current</w:t>
      </w:r>
      <w:r>
        <w:t xml:space="preserve"> </w:t>
      </w:r>
      <w:r>
        <w:rPr>
          <w:bCs/>
          <w:b/>
        </w:rPr>
        <w:t xml:space="preserve">Computer Engineer</w:t>
      </w:r>
      <w:r>
        <w:t xml:space="preserve">s alike, positioning oneself within the vibrant ecosystem of</w:t>
      </w:r>
      <w:r>
        <w:t xml:space="preserve"> </w:t>
      </w:r>
      <w:r>
        <w:rPr>
          <w:bCs/>
          <w:b/>
        </w:rPr>
        <w:t xml:space="preserve">Switzerland Zurich</w:t>
      </w:r>
      <w:r>
        <w:t xml:space="preserve"> </w:t>
      </w:r>
      <w:r>
        <w:t xml:space="preserve">offers a unique pathway to impactful work. By embracing continuous learning, prioritizing security and sustainability, and fostering interdisciplinary collaboration, engineers can contribute meaningfully to the technological advancement of this prestigious region. This</w:t>
      </w:r>
      <w:r>
        <w:t xml:space="preserve"> </w:t>
      </w:r>
      <w:r>
        <w:rPr>
          <w:bCs/>
          <w:b/>
        </w:rPr>
        <w:t xml:space="preserve">Book Report</w:t>
      </w:r>
      <w:r>
        <w:t xml:space="preserve"> </w:t>
      </w:r>
      <w:r>
        <w:t xml:space="preserve">underscores that the future of computing in this part of Europe will be defined by those who can bridge the gap between complex engineering capabilities and real-world human needs.</w:t>
      </w:r>
    </w:p>
    <w:p>
      <w:r>
        <w:pict>
          <v:rect style="width:0;height:1.5pt" o:hralign="center" o:hrstd="t" o:hr="t"/>
        </w:pict>
      </w:r>
    </w:p>
    <w:bookmarkStart w:id="30" w:name="X6751286e6e9993a300270e129cd56b318c5cd94"/>
    <w:p>
      <w:pPr>
        <w:pStyle w:val="Heading3"/>
      </w:pPr>
      <w:r>
        <w:t xml:space="preserve">VII. Selected Bibliography (Representative)</w:t>
      </w:r>
    </w:p>
    <w:p>
      <w:pPr>
        <w:numPr>
          <w:ilvl w:val="0"/>
          <w:numId w:val="1001"/>
        </w:numPr>
        <w:pStyle w:val="Compact"/>
      </w:pPr>
      <w:r>
        <w:t xml:space="preserve">"Digital Transformation in European Tech Hubs: A Comparative Study." Journal of Engineering Management, 2022.</w:t>
      </w:r>
    </w:p>
    <w:p>
      <w:pPr>
        <w:numPr>
          <w:ilvl w:val="0"/>
          <w:numId w:val="1001"/>
        </w:numPr>
        <w:pStyle w:val="Compact"/>
      </w:pPr>
      <w:r>
        <w:t xml:space="preserve">"Ethical AI and Data Privacy in Switzerland." Swiss Federal Institute of Technology Press, 2021.</w:t>
      </w:r>
    </w:p>
    <w:p>
      <w:pPr>
        <w:numPr>
          <w:ilvl w:val="0"/>
          <w:numId w:val="1001"/>
        </w:numPr>
        <w:pStyle w:val="Compact"/>
      </w:pPr>
      <w:r>
        <w:t xml:space="preserve">"The Role of Software Architecture in Financial Services." Zurich Tech Review, Vol. 15, Issue 4.</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Switzerland Zurich</dc:title>
  <dc:creator/>
  <dc:language>en</dc:language>
  <cp:keywords/>
  <dcterms:created xsi:type="dcterms:W3CDTF">2026-07-29T05:02:52Z</dcterms:created>
  <dcterms:modified xsi:type="dcterms:W3CDTF">2026-07-29T05:02:52Z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