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8" w:name="Xa0ba239547f61e61f85fe9447aa890a74067470"/>
    <w:p>
      <w:pPr>
        <w:pStyle w:val="Heading1"/>
      </w:pPr>
      <w:r>
        <w:t xml:space="preserve">Title: The Role of the Computer Engineer in Venezuela Caracas</w:t>
      </w:r>
    </w:p>
    <w:bookmarkStart w:id="20" w:name="abstract"/>
    <w:p>
      <w:pPr>
        <w:pStyle w:val="Heading2"/>
      </w:pPr>
      <w:r>
        <w:t xml:space="preserve">Abstract:</w:t>
      </w:r>
    </w:p>
    <w:p>
      <w:pPr>
        <w:pStyle w:val="FirstParagraph"/>
      </w:pPr>
      <w:r>
        <w:t xml:space="preserve">This document serves as a comprehensive Book Report on the evolving landscape of computer engineering within the specific socio-economic and technological context of Venezuela, focusing particularly on its capital city, Caracas. While traditional book reports analyze literary narratives, this report synthesizes various technical literature, case studies from Venezuelan tech startups ("startups"), infrastructure challenges documented in academic papers from institutions such as the Universidad Central de Venezuela (UCV) and the Instituto Universitario de Tecnología Industrial "Rodolfo Loero Arismendi" (IUTIRLA), and global frameworks of software development adapted to local realities. The purpose is to analyze how computer engineers operate, innovate, and sustain digital infrastructure amidst unique challenges, highlighting their critical role in national resilience.</w:t>
      </w:r>
    </w:p>
    <w:bookmarkEnd w:id="20"/>
    <w:bookmarkStart w:id="21" w:name="introduction"/>
    <w:p>
      <w:pPr>
        <w:pStyle w:val="Heading2"/>
      </w:pPr>
      <w:r>
        <w:t xml:space="preserve">Introduction</w:t>
      </w:r>
    </w:p>
    <w:p>
      <w:pPr>
        <w:pStyle w:val="FirstParagraph"/>
      </w:pPr>
      <w:r>
        <w:t xml:space="preserve">In the contemporary era, where technology acts as the backbone of modern society, the profession of Computer Engineer transcends traditional boundaries. It is no longer merely about writing code or maintaining servers; it is about solving complex problems that integrate hardware, software, and human factors. This report explores these dynamics specifically through the lens of Venezuela Caracas. Caracas, as the economic and cultural hub of Venezuela, presents a unique case study for understanding how computer engineering adapts to volatility.</w:t>
      </w:r>
    </w:p>
    <w:p>
      <w:pPr>
        <w:pStyle w:val="BodyText"/>
      </w:pPr>
      <w:r>
        <w:t xml:space="preserve">The importance of this topic cannot be overstated. As global connectivity increases, countries in transition face disparities between their technological aspirations and infrastructural capabilities. The Computer Engineer in this context becomes an agent of adaptation and continuity. This book report aims to dissect the literature surrounding the digital transformation efforts within Caracas, examining how local professionals navigate power instability, internet connectivity issues, and economic constraints while contributing to a burgeoning yet resilient tech sector.</w:t>
      </w:r>
    </w:p>
    <w:bookmarkEnd w:id="21"/>
    <w:bookmarkStart w:id="22" w:name="Xf922d8a9246504897aa0c187b29df6fd78e555f"/>
    <w:p>
      <w:pPr>
        <w:pStyle w:val="Heading2"/>
      </w:pPr>
      <w:r>
        <w:t xml:space="preserve">Chapter 1: The Historical Context of Technology in Venezuela Caracas</w:t>
      </w:r>
    </w:p>
    <w:p>
      <w:pPr>
        <w:pStyle w:val="FirstParagraph"/>
      </w:pPr>
      <w:r>
        <w:t xml:space="preserve">To understand the present state of computer engineering in Venezuela Caracas, one must review the historical trajectory. Literature from telecommunications policy studies indicates that the late 1990s and early 2000s saw significant investments in digital infrastructure. However, subsequent years brought challenges due to regulatory changes and economic fluctuations.</w:t>
      </w:r>
    </w:p>
    <w:p>
      <w:pPr>
        <w:pStyle w:val="BodyText"/>
      </w:pPr>
      <w:r>
        <w:t xml:space="preserve">The book "Digital Inequality in Latin America" notes that while Caracas maintained a higher concentration of tech talent compared to other regions, access issues persisted. Early academic works from the Universidad Simón Bolívar (USB) highlighted the potential of software development as an exportable service, a strategy that remains relevant today. This historical review establishes the foundation for understanding why local computer engineers prioritize remote work capabilities and cloud-based solutions.</w:t>
      </w:r>
    </w:p>
    <w:bookmarkEnd w:id="22"/>
    <w:bookmarkStart w:id="23" w:name="X0aa3e11d8904900bb2a40616acebf14d76c9396"/>
    <w:p>
      <w:pPr>
        <w:pStyle w:val="Heading2"/>
      </w:pPr>
      <w:r>
        <w:t xml:space="preserve">Chapter 2: Challenges Faced by Computer Engineers in Caracas</w:t>
      </w:r>
    </w:p>
    <w:p>
      <w:pPr>
        <w:pStyle w:val="FirstParagraph"/>
      </w:pPr>
      <w:r>
        <w:t xml:space="preserve">A significant portion of recent technical literature focuses on the operational challenges faced by IT professionals in Caracas. Power stability is a primary concern. Reports from local engineering associations detail how computer engineers have adapted their systems to handle frequent outages, leading to innovations in energy-efficient server management and decentralized computing architectures.</w:t>
      </w:r>
    </w:p>
    <w:p>
      <w:pPr>
        <w:pStyle w:val="BodyText"/>
      </w:pPr>
      <w:r>
        <w:t xml:space="preserve">Additionally, internet connectivity poses another hurdle. The "Book Report" analysis reveals that many computer engineers in Caracas are skilled not just in application development but also in network optimization. They develop solutions that allow applications to function offline or with intermittent connectivity, a skill set highly valued globally but born out of necessity locally. This adaptation has led to the emergence of a niche expertise in robust system design.</w:t>
      </w:r>
    </w:p>
    <w:bookmarkEnd w:id="23"/>
    <w:bookmarkStart w:id="24" w:name="X7753c01823d1030ead3908ed74753f76e808c03"/>
    <w:p>
      <w:pPr>
        <w:pStyle w:val="Heading2"/>
      </w:pPr>
      <w:r>
        <w:t xml:space="preserve">Chapter 3: Innovation and Entrepreneurship</w:t>
      </w:r>
    </w:p>
    <w:p>
      <w:pPr>
        <w:pStyle w:val="FirstParagraph"/>
      </w:pPr>
      <w:r>
        <w:t xml:space="preserve">Despite these challenges, Caracas has witnessed an upsurge in tech entrepreneurship. The literature highlights several key areas where computer engineers are making an impact:</w:t>
      </w:r>
    </w:p>
    <w:p>
      <w:pPr>
        <w:numPr>
          <w:ilvl w:val="0"/>
          <w:numId w:val="1001"/>
        </w:numPr>
        <w:pStyle w:val="Compact"/>
      </w:pPr>
      <w:r>
        <w:t xml:space="preserve">Fintech Solutions: With banking systems facing occasional disruptions, local engineers have developed alternative payment platforms.</w:t>
      </w:r>
    </w:p>
    <w:p>
      <w:pPr>
        <w:numPr>
          <w:ilvl w:val="0"/>
          <w:numId w:val="1001"/>
        </w:numPr>
        <w:pStyle w:val="Compact"/>
      </w:pPr>
      <w:r>
        <w:t xml:space="preserve">Educational Technology (EdTech): Platforms designed to deliver education despite infrastructure gaps.</w:t>
      </w:r>
    </w:p>
    <w:p>
      <w:pPr>
        <w:numPr>
          <w:ilvl w:val="0"/>
          <w:numId w:val="1001"/>
        </w:numPr>
        <w:pStyle w:val="Compact"/>
      </w:pPr>
      <w:r>
        <w:t xml:space="preserve">Healthcare Tech: Digital tools that facilitate remote consultations and patient data management during public health crises.</w:t>
      </w:r>
    </w:p>
    <w:p>
      <w:pPr>
        <w:pStyle w:val="FirstParagraph"/>
      </w:pPr>
      <w:r>
        <w:t xml:space="preserve">This section of the report emphasizes how computer engineering in Venezuela Caracas is not just about maintaining existing systems but creating new ones that address specific local needs. The creativity displayed by these engineers serves as a testament to their technical prowess and adaptability.</w:t>
      </w:r>
    </w:p>
    <w:bookmarkEnd w:id="24"/>
    <w:bookmarkStart w:id="25" w:name="Xa16d7513d19e8439ee96a1988f4158d98ff1987"/>
    <w:p>
      <w:pPr>
        <w:pStyle w:val="Heading2"/>
      </w:pPr>
      <w:r>
        <w:t xml:space="preserve">Chapter 4: Global Integration and Remote Work</w:t>
      </w:r>
    </w:p>
    <w:p>
      <w:pPr>
        <w:pStyle w:val="FirstParagraph"/>
      </w:pPr>
      <w:r>
        <w:t xml:space="preserve">A critical theme in modern literature concerning Venezuelan tech professionals is their integration into the global market. Many computer engineers in Caracas work remotely for international companies, contributing to projects worldwide while residing in Venezuela. This phenomenon has been documented as a form of "digital migration," where talent remains physically present but economically connected globally.</w:t>
      </w:r>
    </w:p>
    <w:p>
      <w:pPr>
        <w:pStyle w:val="BodyText"/>
      </w:pPr>
      <w:r>
        <w:t xml:space="preserve">The report notes that this trend has led to increased knowledge transfer and exposure to international best practices. Computer engineers in Caracas are often proficient in the latest technologies, frameworks, and methodologies, keeping pace with global trends despite local limitations. This global integration enhances the professional standing of computer engineers in Venezuela Caracas and provides a vital economic lifeline.</w:t>
      </w:r>
    </w:p>
    <w:bookmarkEnd w:id="25"/>
    <w:bookmarkStart w:id="26" w:name="X574fb8bc32b61355f9a5ad3c4ab449ae863eec3"/>
    <w:p>
      <w:pPr>
        <w:pStyle w:val="Heading2"/>
      </w:pPr>
      <w:r>
        <w:t xml:space="preserve">Chapter 5: Educational Initiatives and Future Prospects</w:t>
      </w:r>
    </w:p>
    <w:p>
      <w:pPr>
        <w:pStyle w:val="FirstParagraph"/>
      </w:pPr>
      <w:r>
        <w:t xml:space="preserve">The future of computer engineering in Venezuela Caracas depends heavily on educational initiatives. Recent publications discuss the efforts of universities such as UCV, USB, and private institutions to update their curricula. There is a growing emphasis on cybersecurity, artificial intelligence, data science, and sustainable computing.</w:t>
      </w:r>
    </w:p>
    <w:p>
      <w:pPr>
        <w:pStyle w:val="BodyText"/>
      </w:pPr>
      <w:r>
        <w:t xml:space="preserve">Collaborative programs with international tech companies are also emerging, aiming to bridge the gap between academic training and industry needs. These initiatives are crucial for nurturing the next generation of computer engineers who can further innovate within the Venezuelan context while competing globally.</w:t>
      </w:r>
    </w:p>
    <w:bookmarkEnd w:id="26"/>
    <w:bookmarkStart w:id="27" w:name="conclusion"/>
    <w:p>
      <w:pPr>
        <w:pStyle w:val="Heading2"/>
      </w:pPr>
      <w:r>
        <w:t xml:space="preserve">Conclusion</w:t>
      </w:r>
    </w:p>
    <w:p>
      <w:pPr>
        <w:pStyle w:val="FirstParagraph"/>
      </w:pPr>
      <w:r>
        <w:t xml:space="preserve">In conclusion, this Book Report on Computer Engineer in Venezuela Caracas highlights a narrative of resilience, adaptation, and innovation. The computer engineer in this region faces unique challenges related to infrastructure and economic conditions but responds with remarkable ingenuity. Their work extends beyond traditional engineering tasks to include problem-solving at a societal level.</w:t>
      </w:r>
    </w:p>
    <w:p>
      <w:pPr>
        <w:pStyle w:val="BodyText"/>
      </w:pPr>
      <w:r>
        <w:t xml:space="preserve">The integration of global markets with local expertise positions Venezuela Caracas as an emerging hub for resilient tech solutions. The literature reviewed underscores that computer engineers are not just passive recipients of technological change but active drivers shaping the digital future of their country. As Venezuela continues its complex socio-economic journey, the role of the Computer Engineer will remain pivotal in building sustainable and inclusive technological ecosystems.</w:t>
      </w:r>
    </w:p>
    <w:p>
      <w:pPr>
        <w:pStyle w:val="BodyText"/>
      </w:pPr>
      <w:r>
        <w:t xml:space="preserve">This report affirms that studying computer engineering within the context of Venezuela Caracas offers valuable insights into how technology professionals can thrive under pressure, offering lessons for other regions facing similar challenges. The synergy between local talent and global opportunities defines the contemporary identity of the Computer Engineer in Venezuela Caracas.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Venezuela Caracas</dc:title>
  <dc:creator/>
  <dc:language>en</dc:language>
  <cp:keywords/>
  <dcterms:created xsi:type="dcterms:W3CDTF">2026-07-29T04:03:39Z</dcterms:created>
  <dcterms:modified xsi:type="dcterms:W3CDTF">2026-07-29T04:03:39Z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