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book-report"/>
    <w:p>
      <w:pPr>
        <w:pStyle w:val="Heading1"/>
      </w:pPr>
      <w:r>
        <w:t xml:space="preserve">Book Report</w:t>
      </w:r>
    </w:p>
    <w:p>
      <w:pPr>
        <w:pStyle w:val="FirstParagraph"/>
      </w:pPr>
      <w:r>
        <w:rPr>
          <w:bCs/>
          <w:b/>
        </w:rPr>
        <w:t xml:space="preserve">Title of Study:</w:t>
      </w:r>
      <w:r>
        <w:t xml:space="preserve">The Architect of the Digital Age: A Comprehensive Profile of the Computer Engineer in Vietnam Ho Chi Minh City.</w:t>
      </w:r>
    </w:p>
    <w:p>
      <w:pPr>
        <w:pStyle w:val="BodyText"/>
      </w:pPr>
      <w:r>
        <w:rPr>
          <w:bCs/>
          <w:b/>
        </w:rPr>
        <w:t xml:space="preserve">Date:</w:t>
      </w:r>
      <w:r>
        <w:t xml:space="preserve"> </w:t>
      </w:r>
      <w:r>
        <w:t xml:space="preserve">May 24, 2024</w:t>
      </w:r>
    </w:p>
    <w:bookmarkStart w:id="20" w:name="introduction-and-contextual-framework"/>
    <w:p>
      <w:pPr>
        <w:pStyle w:val="Heading2"/>
      </w:pPr>
      <w:r>
        <w:t xml:space="preserve">1. Introduction and Contextual Framework</w:t>
      </w:r>
    </w:p>
    <w:p>
      <w:pPr>
        <w:pStyle w:val="FirstParagraph"/>
      </w:pPr>
      <w:r>
        <w:t xml:space="preserve">This report serves as a detailed analysis of the role, responsibilities, and socio-economic impact of the Computer Engineer within a specific geographic and economic context: Vietnam Ho Chi Minh City. As the global economy continues its rapid transition toward digital infrastructure, understanding the localized dynamics of technical talent acquisition and deployment is crucial. The focus here is not merely on generic software development but on how Computer Engineers in Vietnam Ho Chi Minh City are shaping one of Southeast Asia’s most dynamic metropolitan hubs. This document explores the intersection of technical expertise, cultural adaptation, and urban economic growth.</w:t>
      </w:r>
    </w:p>
    <w:bookmarkEnd w:id="20"/>
    <w:bookmarkStart w:id="21" w:name="profile-of-the-computer-engineer"/>
    <w:p>
      <w:pPr>
        <w:pStyle w:val="Heading2"/>
      </w:pPr>
      <w:r>
        <w:t xml:space="preserve">2. Profile of the Computer Engineer</w:t>
      </w:r>
    </w:p>
    <w:p>
      <w:pPr>
        <w:pStyle w:val="FirstParagraph"/>
      </w:pPr>
      <w:r>
        <w:t xml:space="preserve">A Computer Engineer sits at the fascinating convergence of electrical engineering and computer science. Unlike a pure software developer who may focus solely on coding logic, a</w:t>
      </w:r>
      <w:r>
        <w:t xml:space="preserve"> </w:t>
      </w:r>
      <w:r>
        <w:t xml:space="preserve">Computer Engineer</w:t>
      </w:r>
      <w:r>
        <w:t xml:space="preserve"> </w:t>
      </w:r>
      <w:r>
        <w:t xml:space="preserve">possesses a holistic understanding of both hardware architecture and software systems. In Vietnam Ho Chi Minh City, this dual competency is becoming increasingly prized as local enterprises move beyond simple assembly or basic application development toward creating proprietary hardware-software integrations, Internet of Things (IoT) devices, and advanced robotics.</w:t>
      </w:r>
    </w:p>
    <w:p>
      <w:pPr>
        <w:pStyle w:val="BodyText"/>
      </w:pPr>
      <w:r>
        <w:t xml:space="preserve">The modern Computer Engineer is expected to master low-level programming languages such as C and C++, understand circuit design principles, work with embedded systems, and possess the agility to adapt high-level frameworks. This breadth of knowledge allows them to solve problems that are invisible to specialists in only one domain. In the context of Vietnam Ho Chi Minh City’s manufacturing boom, these engineers are not just writing code; they are designing the physical-digital bridge.</w:t>
      </w:r>
    </w:p>
    <w:bookmarkEnd w:id="21"/>
    <w:bookmarkStart w:id="22" w:name="X4a6f7954c34764ea573656cfbf21de60789f00d"/>
    <w:p>
      <w:pPr>
        <w:pStyle w:val="Heading2"/>
      </w:pPr>
      <w:r>
        <w:t xml:space="preserve">3. The Landscape of Vietnam Ho Chi Minh City</w:t>
      </w:r>
    </w:p>
    <w:p>
      <w:pPr>
        <w:pStyle w:val="FirstParagraph"/>
      </w:pPr>
      <w:r>
        <w:t xml:space="preserve">To understand the impact of this profession, one must first appreciate the environment in which it operates. Vietnam Ho Chi Minh City (HCMC), formerly known as Saigon, is the economic engine of Vietnam. It is a city characterized by rapid urbanization, a vibrant startup ecosystem, and deep integration into global supply chains. As a major tech hub in Southeast Asia alongside Singapore and Jakarta, HCMC has seen an exponential rise in demand for IT professionals.</w:t>
      </w:r>
    </w:p>
    <w:p>
      <w:pPr>
        <w:pStyle w:val="BodyText"/>
      </w:pPr>
      <w:r>
        <w:t xml:space="preserve">The city offers unique challenges and opportunities. The infrastructure is improving rapidly, yet traffic congestion and bureaucratic hurdles remain. However, the cultural drive for education and modernization is palpable among the youth. For a Computer Engineer working in Vietnam Ho Chi Minh City, this means operating in a high-pressure environment where innovation must keep pace with rapid market expansion.</w:t>
      </w:r>
    </w:p>
    <w:bookmarkEnd w:id="22"/>
    <w:bookmarkStart w:id="23" w:name="X56ebd4009f2e4c1f15fb7ddef5ee0e395ea0e22"/>
    <w:p>
      <w:pPr>
        <w:pStyle w:val="Heading2"/>
      </w:pPr>
      <w:r>
        <w:t xml:space="preserve">4. Key Responsibilities and Daily Operations</w:t>
      </w:r>
    </w:p>
    <w:p>
      <w:pPr>
        <w:pStyle w:val="FirstParagraph"/>
      </w:pPr>
      <w:r>
        <w:t xml:space="preserve">In the bustling districts of HCMC, such as District 1 for business and District 7 for modern tech parks, the daily routine of a Computer Engineer involves a blend of rigorous testing, collaborative coding sessions with international teams, and hardware prototyping. Due to Vietnam Ho Chi Minh City’s status as a manufacturing hub, many Computer Engineers work in Foreign Direct Investment (FDI) firms from South Korea, Japan, and the United States.</w:t>
      </w:r>
    </w:p>
    <w:p>
      <w:pPr>
        <w:pStyle w:val="BodyText"/>
      </w:pPr>
      <w:r>
        <w:t xml:space="preserve">Key responsibilities include:</w:t>
      </w:r>
    </w:p>
    <w:p>
      <w:pPr>
        <w:numPr>
          <w:ilvl w:val="0"/>
          <w:numId w:val="1001"/>
        </w:numPr>
        <w:pStyle w:val="Compact"/>
      </w:pPr>
      <w:r>
        <w:rPr>
          <w:bCs/>
          <w:b/>
        </w:rPr>
        <w:t xml:space="preserve">Firmware Development:</w:t>
      </w:r>
    </w:p>
    <w:p>
      <w:pPr>
        <w:numPr>
          <w:ilvl w:val="0"/>
          <w:numId w:val="1001"/>
        </w:numPr>
        <w:pStyle w:val="Compact"/>
      </w:pPr>
      <w:r>
        <w:rPr>
          <w:bCs/>
          <w:b/>
        </w:rPr>
        <w:t xml:space="preserve">Circuit Analysis:</w:t>
      </w:r>
    </w:p>
    <w:p>
      <w:pPr>
        <w:numPr>
          <w:ilvl w:val="0"/>
          <w:numId w:val="1001"/>
        </w:numPr>
        <w:pStyle w:val="Compact"/>
      </w:pPr>
      <w:r>
        <w:rPr>
          <w:bCs/>
          <w:b/>
        </w:rPr>
        <w:t xml:space="preserve">System Integration:</w:t>
      </w:r>
    </w:p>
    <w:p>
      <w:pPr>
        <w:numPr>
          <w:ilvl w:val="0"/>
          <w:numId w:val="1001"/>
        </w:numPr>
        <w:pStyle w:val="Compact"/>
      </w:pPr>
      <w:r>
        <w:rPr>
          <w:bCs/>
          <w:b/>
        </w:rPr>
        <w:t xml:space="preserve">Cross-Cultural Communication:</w:t>
      </w:r>
    </w:p>
    <w:bookmarkEnd w:id="23"/>
    <w:bookmarkStart w:id="24" w:name="X52b088e4b39f0d950b74d08ed7b9b673fcc4bec"/>
    <w:p>
      <w:pPr>
        <w:pStyle w:val="Heading2"/>
      </w:pPr>
      <w:r>
        <w:t xml:space="preserve">5. Educational Pathways and Local Talent Pool</w:t>
      </w:r>
    </w:p>
    <w:p>
      <w:pPr>
        <w:pStyle w:val="FirstParagraph"/>
      </w:pPr>
      <w:r>
        <w:t xml:space="preserve">The pipeline for Computer Engineers in Vietnam Ho Chi Minh City is robust but competitive. Top institutions such as the University of Science (part of VNU-HCM) and the University of Technology (HCMUT) are producing graduates with strong theoretical foundations. However, there is a recognized gap between academic theory and industry application.</w:t>
      </w:r>
    </w:p>
    <w:p>
      <w:pPr>
        <w:pStyle w:val="BodyText"/>
      </w:pPr>
      <w:r>
        <w:t xml:space="preserve">To bridge this gap, many professionals in Vietnam Ho Chi Minh City pursue continuous professional development through bootcamps, certifications from global bodies like IEEE or Cisco, and on-the-job training provided by multinational corporations. The emphasis on practical experience cannot be overstated; a Computer Engineer must demonstrate the ability to apply abstract engineering principles to tangible products.</w:t>
      </w:r>
    </w:p>
    <w:bookmarkEnd w:id="24"/>
    <w:bookmarkStart w:id="25" w:name="challenges-and-future-outlook"/>
    <w:p>
      <w:pPr>
        <w:pStyle w:val="Heading2"/>
      </w:pPr>
      <w:r>
        <w:t xml:space="preserve">6. Challenges and Future Outlook</w:t>
      </w:r>
    </w:p>
    <w:p>
      <w:pPr>
        <w:pStyle w:val="FirstParagraph"/>
      </w:pPr>
      <w:r>
        <w:t xml:space="preserve">The career trajectory for a Computer Engineer in this region is not without obstacles. Brain drain remains a concern, as many top-tier talents from Vietnam Ho Chi Minh City seek higher salaries abroad in countries like Japan, South Korea, or Australia. Furthermore, the rapid pace of technological change requires engineers to constantly upskill. Stagnation in knowledge leads quickly to obsolescence.</w:t>
      </w:r>
    </w:p>
    <w:p>
      <w:pPr>
        <w:pStyle w:val="BodyText"/>
      </w:pPr>
      <w:r>
        <w:t xml:space="preserve">Looking forward, the demand for Computer Engineers who understand sustainable technology and green computing will rise. As Vietnam Ho Chi Minh City aims to become a smarter city with reduced carbon footprints, engineers who can design energy-efficient hardware will be at a premium. The integration of Artificial Intelligence into manufacturing processes in HCMC also requires engineers who are not only technically proficient but also ethically aware of AI implementation.</w:t>
      </w:r>
    </w:p>
    <w:bookmarkEnd w:id="25"/>
    <w:bookmarkStart w:id="26" w:name="conclusion"/>
    <w:p>
      <w:pPr>
        <w:pStyle w:val="Heading2"/>
      </w:pPr>
      <w:r>
        <w:t xml:space="preserve">7. Conclusion</w:t>
      </w:r>
    </w:p>
    <w:p>
      <w:pPr>
        <w:pStyle w:val="FirstParagraph"/>
      </w:pPr>
      <w:r>
        <w:t xml:space="preserve">In conclusion, the Computer Engineer is a pivotal figure in the modernization story of Vietnam Ho Chi Minh City. They are not merely technicians; they are architects of efficiency and innovation. The unique ecosystem of Vietnam Ho Chi Minh City provides a fertile ground for these professionals to thrive, offering opportunities that blend high-level engineering with real-world application. As the city continues to grow, the role of the Computer Engineer will expand beyond traditional boundaries, demanding greater versatility, deeper technical knowledge, and stronger international connectivity. This report affirms that investing in this profession is essential for sustaining Vietnam Ho Chi Minh City’s economic momentum.</w:t>
      </w:r>
    </w:p>
    <w:p>
      <w:r>
        <w:pict>
          <v:rect style="width:0;height:1.5pt" o:hralign="center" o:hrstd="t" o:hr="t"/>
        </w:pict>
      </w:r>
    </w:p>
    <w:p>
      <w:pPr>
        <w:pStyle w:val="FirstParagraph"/>
      </w:pPr>
      <w:r>
        <w:rPr>
          <w:iCs/>
          <w:i/>
        </w:rPr>
        <w:t xml:space="preserve">Report prepared for academic and professional review regarding technological workforce development in Southeast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Vietnam Ho Chi Minh City</dc:title>
  <dc:creator/>
  <dc:language>en</dc:language>
  <cp:keywords/>
  <dcterms:created xsi:type="dcterms:W3CDTF">2026-07-30T03:56:01Z</dcterms:created>
  <dcterms:modified xsi:type="dcterms:W3CDTF">2026-07-30T03:56:01Z</dcterms:modified>
</cp:coreProperties>
</file>

<file path=docProps/custom.xml><?xml version="1.0" encoding="utf-8"?>
<Properties xmlns="http://schemas.openxmlformats.org/officeDocument/2006/custom-properties" xmlns:vt="http://schemas.openxmlformats.org/officeDocument/2006/docPropsVTypes"/>
</file>