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Moscow</w:t>
      </w:r>
    </w:p>
    <w:bookmarkStart w:id="20" w:name="X7fcb9776e6eda1befc3944a024a810af718f7ce"/>
    <w:p>
      <w:pPr>
        <w:pStyle w:val="Heading1"/>
      </w:pPr>
      <w:r>
        <w:t xml:space="preserve">Book Report: The Strategic Role of the Curriculum Developer in Russia Moscow</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.educational Strategy and Pedagogical Development</w:t>
      </w:r>
      <w:r>
        <w:br/>
      </w:r>
    </w:p>
    <w:p>
      <w:pPr>
        <w:pStyle w:val="BodyText"/>
      </w:pPr>
      <w:r>
        <w:t xml:space="preserve">Focusing On:The intersection of modern curriculum development with the specific educational landscape of Russia Moscow.</w:t>
      </w:r>
    </w:p>
    <w:p>
      <w:pPr>
        <w:pStyle w:val="BodyText"/>
      </w:pPr>
      <w:r>
        <w:t xml:space="preserve">.</w:t>
      </w:r>
      <w:r>
        <w:t xml:space="preserve"> </w:t>
      </w:r>
      <w:r>
        <w:t xml:space="preserve">In the contemporary educational ecosystem, the role of a Curriculum Developer is no longer merely that of an academic writer or content organizer. It has evolved into a complex, multidisciplinary profession that requires deep sociological understanding, technological proficiency, and strategic foresightThis book report explores the critical functions of the Curriculum Developer through the lens of one specific geographic and cultural context: Russia Moscow As a capital city with a distinct political climate educational heritage and rapid modernization efforts Moscow presents unique challenges for educational architects Understanding how curriculum development operates within this framework is essential for anyone interested in global education policy.</w:t>
      </w:r>
    </w:p>
    <w:p>
      <w:pPr>
        <w:pStyle w:val="BodyText"/>
      </w:pPr>
      <w:r>
        <w:t xml:space="preserve">.</w:t>
      </w:r>
    </w:p>
    <w:p>
      <w:pPr>
        <w:pStyle w:val="BodyText"/>
      </w:pPr>
      <w:r>
        <w:t xml:space="preserve">This report examines the core responsibilities of the Curriculum Developer, analyzing how these duties are adapted to meet the specific needs of students and institutions in Russia Moscow. By dissecting the interplay between federal standards and local implementation we gain insight into how effective teaching materials are constructed.</w:t>
      </w:r>
    </w:p>
    <w:p>
      <w:pPr>
        <w:pStyle w:val="BodyText"/>
      </w:pPr>
      <w:r>
        <w:t xml:space="preserve">.</w:t>
      </w:r>
    </w:p>
    <w:p>
      <w:pPr>
        <w:pStyle w:val="BodyText"/>
      </w:pPr>
      <w:r>
        <w:t xml:space="preserve">The Multifaceted Role of the Curriculum DeveloperAt its core a Curriculum Developer acts as the bridge between abstract educational goals and concrete classroom activities. This individual must translate broad pedagogical theories into actionable lesson plans that teachers can implement effectively. In any context this involves three primary stages: analysis design implementation and evaluation.</w:t>
      </w:r>
    </w:p>
    <w:p>
      <w:pPr>
        <w:pStyle w:val="BodyText"/>
      </w:pPr>
      <w:r>
        <w:t xml:space="preserve">.</w:t>
      </w:r>
    </w:p>
    <w:p>
      <w:pPr>
        <w:pStyle w:val="BodyText"/>
      </w:pPr>
      <w:r>
        <w:t xml:space="preserve">The analytical phase requires an assessment of learner needs societal demands and resource availability. The design phase involves structuring content sequencing learning objectives and selecting appropriate instructional methods Finally the implementation phase sees the curriculum put into practice followed by rigorous evaluation to measure its efficacy.</w:t>
      </w:r>
    </w:p>
    <w:p>
      <w:pPr>
        <w:pStyle w:val="BodyText"/>
      </w:pPr>
      <w:r>
        <w:t xml:space="preserve">.</w:t>
      </w:r>
    </w:p>
    <w:p>
      <w:pPr>
        <w:pStyle w:val="BodyText"/>
      </w:pPr>
      <w:r>
        <w:t xml:space="preserve">When applying these general principles to Russia Moscow several distinctive factors come into play that significantly influence the work of a Curriculum Developer.</w:t>
      </w:r>
    </w:p>
    <w:p>
      <w:pPr>
        <w:pStyle w:val="BodyText"/>
      </w:pPr>
      <w:r>
        <w:t xml:space="preserve">.</w:t>
      </w:r>
    </w:p>
    <w:p>
      <w:pPr>
        <w:pStyle w:val="BodyText"/>
      </w:pPr>
      <w:r>
        <w:t xml:space="preserve">Russia possesses one of the world’s oldest and most respected educational traditions characterized by strong foundations in mathematics science and literature. In Moscow as the cultural heartland this heritage is particularly pronounced A Curriculum Developer working in this region must respect these deep-rooted academic values while simultaneously introducing modern pedagogical innovations that emphasize critical thinking creativity and student-centered learning Striking a balance between traditional rigor and progressive methodology is a delicate task.</w:t>
      </w:r>
    </w:p>
    <w:p>
      <w:pPr>
        <w:pStyle w:val="BodyText"/>
      </w:pPr>
      <w:r>
        <w:t xml:space="preserve">.</w:t>
      </w:r>
    </w:p>
    <w:p>
      <w:pPr>
        <w:pStyle w:val="BodyText"/>
      </w:pPr>
      <w:r>
        <w:t xml:space="preserve">The Russian educational system operates under strict federal standards known as the Federal State Educational Standards (FGOS). These standards dictate the minimum requirements for all schools across Russia However Moscow enjoys certain levels of autonomy to supplement these base requirements with local components A Curriculum Developer in this context must ensure that all materials comply strictly with FGOS guidelines while also integrating unique elements that reflect the multicultural and cosmopolitan nature of Moscow’s student population.</w:t>
      </w:r>
    </w:p>
    <w:p>
      <w:pPr>
        <w:pStyle w:val="BodyText"/>
      </w:pPr>
      <w:r>
        <w:t xml:space="preserve">.</w:t>
      </w:r>
    </w:p>
    <w:p>
      <w:pPr>
        <w:pStyle w:val="BodyText"/>
      </w:pPr>
      <w:r>
        <w:t xml:space="preserve">Moscow has been at the forefront of digital transformation in education within Russia The city boasts advanced infrastructure including smart classrooms and extensive use of digital platforms for learning management A Curriculum Developer must therefore possess strong technological literacy to create hybrid curricula that seamlessly integrate traditional textbooks with interactive digital resources This includes developing content compatible with various e-learning platforms often used by Moscow schools such as Distant School or local municipal portals.</w:t>
      </w:r>
    </w:p>
    <w:p>
      <w:pPr>
        <w:pStyle w:val="BodyText"/>
      </w:pPr>
      <w:r>
        <w:t xml:space="preserve">.</w:t>
      </w:r>
    </w:p>
    <w:p>
      <w:pPr>
        <w:pStyle w:val="BodyText"/>
      </w:pPr>
      <w:r>
        <w:t xml:space="preserve">While Russian is the primary language of instruction in Russia Moscow hosts a diverse population including many non-native speakers immigrants and expatriates Curriculum Developers must consider language accessibility ensuring that materials are clear for those who may be learning Russian as a second language This requires careful attention to linguistic complexity cultural references and inclusive representation.</w:t>
      </w:r>
    </w:p>
    <w:p>
      <w:pPr>
        <w:pStyle w:val="BodyText"/>
      </w:pPr>
      <w:r>
        <w:t xml:space="preserve">.</w:t>
      </w:r>
      <w:r>
        <w:t xml:space="preserve"> </w:t>
      </w:r>
      <w:r>
        <w:t xml:space="preserve">For a Curriculum Developer targeting the Russia Moscow market the development process typically follows these adapted steps:</w:t>
      </w:r>
    </w:p>
    <w:p>
      <w:pPr>
        <w:pStyle w:val="BodyText"/>
      </w:pPr>
      <w:r>
        <w:t xml:space="preserve">.</w:t>
      </w:r>
    </w:p>
    <w:p>
      <w:pPr>
        <w:pStyle w:val="BodyText"/>
      </w:pPr>
      <w:r>
        <w:rPr>
          <w:bCs/>
          <w:b/>
        </w:rPr>
        <w:t xml:space="preserve">Needs Analysis:</w:t>
      </w:r>
      <w:r>
        <w:t xml:space="preserve"> </w:t>
      </w:r>
      <w:r>
        <w:t xml:space="preserve">Conducting surveys and focus groups with teachers parents and administrators within Moscow schools to identify gaps in current offerings.</w:t>
      </w:r>
      <w:r>
        <w:rPr>
          <w:bCs/>
          <w:b/>
        </w:rPr>
        <w:t xml:space="preserve">Compliance Review:</w:t>
      </w:r>
    </w:p>
    <w:p>
      <w:pPr>
        <w:pStyle w:val="BodyText"/>
      </w:pPr>
      <w:r>
        <w:t xml:space="preserve">. Ensuring all proposed content aligns with the latest updates from the Russian Ministry of Education specifically regarding history social studies and civic education which are areas of particular sensitivity.</w:t>
      </w:r>
    </w:p>
    <w:p>
      <w:pPr>
        <w:pStyle w:val="BodyText"/>
      </w:pPr>
      <w:r>
        <w:t xml:space="preserve">.</w:t>
      </w:r>
    </w:p>
    <w:p>
      <w:pPr>
        <w:pStyle w:val="BodyText"/>
      </w:pPr>
      <w:r>
        <w:rPr>
          <w:bCs/>
          <w:b/>
        </w:rPr>
        <w:t xml:space="preserve">Cultural Localization:</w:t>
      </w:r>
    </w:p>
    <w:p>
      <w:pPr>
        <w:pStyle w:val="BodyText"/>
      </w:pPr>
      <w:r>
        <w:t xml:space="preserve">. Adapting case studies examples and reading materials to resonate with Moscow’s urban lifestyle while maintaining national educational values.</w:t>
      </w:r>
      <w:r>
        <w:rPr>
          <w:bCs/>
          <w:b/>
        </w:rPr>
        <w:t xml:space="preserve">Digital Pairing:</w:t>
      </w:r>
    </w:p>
    <w:p>
      <w:pPr>
        <w:pStyle w:val="BodyText"/>
      </w:pPr>
      <w:r>
        <w:t xml:space="preserve">. Creating accompanying digital assets such as quizzes video explanations and interactive simulations that can be easily accessed via smartphones or tablets commonly used by students in the city.</w:t>
      </w:r>
      <w:r>
        <w:rPr>
          <w:bCs/>
          <w:b/>
        </w:rPr>
        <w:t xml:space="preserve">Pilot Testing:</w:t>
      </w:r>
    </w:p>
    <w:p>
      <w:pPr>
        <w:pStyle w:val="BodyText"/>
      </w:pPr>
      <w:r>
        <w:t xml:space="preserve">. Implementing draft curricula in select Moscow schools to gather feedback before wide-scale distribution.</w:t>
      </w:r>
      <w:r>
        <w:rPr>
          <w:bCs/>
          <w:b/>
        </w:rPr>
        <w:t xml:space="preserve">Iterative Refinement:</w:t>
      </w:r>
    </w:p>
    <w:p>
      <w:pPr>
        <w:pStyle w:val="BodyText"/>
      </w:pPr>
      <w:r>
        <w:t xml:space="preserve">. Using data from pilot tests to refine content ensuring it meets both academic standards and student engagement goals.</w:t>
      </w:r>
    </w:p>
    <w:p>
      <w:pPr>
        <w:pStyle w:val="BodyText"/>
      </w:pPr>
      <w:r>
        <w:t xml:space="preserve">The role of the Curriculum Developer is pivotal in shaping the intellectual future of a nation In Russia Moscow this role carries additional weight due to the city’s status as an educational hub and its unique blend of tradition and innovation A successful Curriculum Developer in this region must be more than just an expert in pedagogy; they must be a cultural mediator a technologist and a strategic thinker who can navigate the complexities of federal regulations while fostering creativity and critical thought.</w:t>
      </w:r>
    </w:p>
    <w:p>
      <w:pPr>
        <w:pStyle w:val="BodyText"/>
      </w:pPr>
      <w:r>
        <w:t xml:space="preserve">.</w:t>
      </w:r>
    </w:p>
    <w:p>
      <w:pPr>
        <w:pStyle w:val="BodyText"/>
      </w:pPr>
      <w:r>
        <w:t xml:space="preserve">As global educational trends continue to shift towards competency-based learning and digital integration the demands on Curriculum Developers will only grow By understanding the specific nuances of working in Russia Moscow educators and developers can create more effective inclusive and forward-thinking educational programs that prepare students not just for exams but for life in a rapidly changing world.</w:t>
      </w:r>
    </w:p>
    <w:p>
      <w:pPr>
        <w:pStyle w:val="BodyText"/>
      </w:pPr>
      <w:r>
        <w:t xml:space="preserve">.</w:t>
      </w:r>
    </w:p>
    <w:p>
      <w:pPr>
        <w:pStyle w:val="BodyText"/>
      </w:pPr>
      <w:r>
        <w:rPr>
          <w:bCs/>
          <w:b/>
        </w:rPr>
        <w:t xml:space="preserve">Key Takeaway:</w:t>
      </w:r>
      <w:r>
        <w:t xml:space="preserve"> </w:t>
      </w:r>
      <w:r>
        <w:t xml:space="preserve">The effectiveness of any educational reform ultimately depends on the quality of its curriculum. In Russia Moscow this means developing materials that honor historical academic excellence while embracing modern technological and pedagogical advancements.</w:t>
      </w:r>
    </w:p>
    <w:p>
      <w:pPr>
        <w:pStyle w:val="BodyText"/>
      </w:pPr>
      <w:r>
        <w:t xml:space="preserve">End of Book Report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Curriculum Developer in Russia Moscow</dc:title>
  <dc:creator/>
  <dc:language>en</dc:language>
  <cp:keywords/>
  <dcterms:created xsi:type="dcterms:W3CDTF">2026-07-29T07:39:39Z</dcterms:created>
  <dcterms:modified xsi:type="dcterms:W3CDTF">2026-07-29T07:39:39Z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