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d0ab371efb371fe1389fb550a48690154ada51e"/>
    <w:p>
      <w:pPr>
        <w:pStyle w:val="Heading1"/>
      </w:pPr>
      <w:r>
        <w:t xml:space="preserve">Book Report: The Evolving Role of the Curriculum Developer in United Kingdom London</w:t>
      </w:r>
    </w:p>
    <w:bookmarkEnd w:id="20"/>
    <w:p>
      <w:pPr>
        <w:pStyle w:val="FirstParagraph"/>
      </w:pPr>
      <w:r>
        <w:rPr>
          <w:bCs/>
          <w:b/>
        </w:rPr>
        <w:t xml:space="preserve">Title:</w:t>
      </w:r>
      <w:r>
        <w:t xml:space="preserve"> Designing for Excellence: Strategic Curriculum Development in Urban Education</w:t>
      </w:r>
      <w:r>
        <w:br/>
      </w:r>
      <w:r>
        <w:rPr>
          <w:bCs/>
          <w:b/>
        </w:rPr>
        <w:t xml:space="preserve">Fictional Author:</w:t>
      </w:r>
      <w:r>
        <w:t xml:space="preserve"> Dr. Eleanor Sterling</w:t>
      </w:r>
      <w:r>
        <w:br/>
      </w:r>
      <w:r>
        <w:rPr>
          <w:bCs/>
          <w:b/>
        </w:rPr>
        <w:t xml:space="preserve">Date of Report:</w:t>
      </w:r>
      <w:r>
        <w:t xml:space="preserve"> October 26, 2023</w:t>
      </w:r>
      <w:r>
        <w:br/>
      </w:r>
      <w:r>
        <w:rPr>
          <w:iCs/>
          <w:i/>
        </w:rPr>
        <w:t xml:space="preserve">Note: This book report analyzes the thematic and practical implications of curriculum development specifically tailored to the unique socio-economic and regulatory landscape of United Kingdom London.</w:t>
      </w:r>
    </w:p>
    <w:bookmarkStart w:id="21" w:name="i.-introduction"/>
    <w:p>
      <w:pPr>
        <w:pStyle w:val="Heading2"/>
      </w:pPr>
      <w:r>
        <w:t xml:space="preserve">I. Introduction</w:t>
      </w:r>
    </w:p>
    <w:p>
      <w:pPr>
        <w:pStyle w:val="FirstParagraph"/>
      </w:pPr>
      <w:r>
        <w:t xml:space="preserve">In the rapidly evolving educational landscape of modern Britain, few roles are as critical or as misunderstood as that of the Curriculum Developer. The book under review,</w:t>
      </w:r>
      <w:r>
        <w:t xml:space="preserve"> </w:t>
      </w:r>
      <w:r>
        <w:rPr>
          <w:iCs/>
          <w:i/>
        </w:rPr>
        <w:t xml:space="preserve">"Designing for Excellence,"</w:t>
      </w:r>
      <w:r>
        <w:t xml:space="preserve"> </w:t>
      </w:r>
      <w:r>
        <w:t xml:space="preserve">posits that a Curriculum Developer is not merely an administrator who aligns lesson plans with national standards, but rather a strategic architect of learning experiences. This report aims to dissect the core arguments presented by Dr. Sterling regarding the specific challenges and opportunities facing a Curriculum Developer within the dense, diverse, and historically rich context of United Kingdom London.</w:t>
      </w:r>
    </w:p>
    <w:p>
      <w:pPr>
        <w:pStyle w:val="BodyText"/>
      </w:pPr>
      <w:r>
        <w:t xml:space="preserve">The city of London presents a unique paradox: it is home to some of the world’s most prestigious institutions alongside schools struggling with severe resource constraints. For a Curriculum Developer operating in this environment, the mandate is not just to teach facts, but to cultivate resilience, critical thinking, and cultural competence. This book report explores how the theoretical frameworks provided in the text apply directly to the practical realities of being a Curriculum Developer in one of Europe’s most competitive education markets.</w:t>
      </w:r>
    </w:p>
    <w:bookmarkEnd w:id="21"/>
    <w:bookmarkStart w:id="22" w:name="X7120300788366b27010b7ee041737b8d44ac918"/>
    <w:p>
      <w:pPr>
        <w:pStyle w:val="Heading2"/>
      </w:pPr>
      <w:r>
        <w:t xml:space="preserve">II. The Strategic Mandate of the Curriculum Developer</w:t>
      </w:r>
    </w:p>
    <w:p>
      <w:pPr>
        <w:pStyle w:val="FirstParagraph"/>
      </w:pPr>
      <w:r>
        <w:t xml:space="preserve">Sterling argues that modern educational frameworks require a shift from "coverage" to "deep understanding." In United Kingdom London, where academic competition is fierce and expectations from parents and regulators are exceptionally high, the Curriculum Developer plays a pivotal role in balancing these pressures. The book details how a Curriculum Developer must navigate the National Curriculum requirements while injecting local relevance into the syllabus.</w:t>
      </w:r>
    </w:p>
    <w:p>
      <w:pPr>
        <w:pStyle w:val="BodyText"/>
      </w:pPr>
      <w:r>
        <w:t xml:space="preserve">A central theme of the text is that a successful Curriculum Developer acts as a bridge between policy and pedagogy. In London, this bridge is often built over turbulent waters. The author provides case studies from primary and secondary schools in boroughs ranging from Camden to Southwark, illustrating how a Curriculum Developer must adapt core subjects like Mathematics and English to reflect the multicultural reality of United Kingdom London students. This adaptation is not about lowering standards; rather, it is about making rigorous content accessible through culturally responsive teaching methods.</w:t>
      </w:r>
    </w:p>
    <w:bookmarkEnd w:id="22"/>
    <w:bookmarkStart w:id="23" w:name="iii.-addressing-diversity-and-inclusion"/>
    <w:p>
      <w:pPr>
        <w:pStyle w:val="Heading2"/>
      </w:pPr>
      <w:r>
        <w:t xml:space="preserve">III. Addressing Diversity and Inclusion</w:t>
      </w:r>
    </w:p>
    <w:p>
      <w:pPr>
        <w:pStyle w:val="FirstParagraph"/>
      </w:pPr>
      <w:r>
        <w:t xml:space="preserve">No discussion of curriculum in United Kingdom London is complete without addressing diversity. The book dedicates significant chapters to the idea that a Curriculum Developer must be an advocate for inclusion. London is one of the most linguistically diverse cities on the planet, with thousands of languages spoken within its borders. Sterling asserts that a Curriculum Developer has a moral and professional obligation to design curricula that validate this diversity.</w:t>
      </w:r>
    </w:p>
    <w:p>
      <w:pPr>
        <w:pStyle w:val="BodyText"/>
      </w:pPr>
      <w:r>
        <w:t xml:space="preserve">The text critiques traditional approaches where historical narratives are predominantly centered on Western or English perspectives. Instead, it proposes a model where the Curriculum Developer integrates global histories and literatures into the core framework. For instance, when teaching history in United Kingdom London schools, a Curriculum Developer might include units on the British Empire’s impact through the lenses of former colonies, reflecting the heritage of many students in East London or Brent. This approach not only enriches learning but also fosters social cohesion.</w:t>
      </w:r>
    </w:p>
    <w:p>
      <w:pPr>
        <w:pStyle w:val="BodyText"/>
      </w:pPr>
      <w:r>
        <w:t xml:space="preserve">The report highlights that being a Curriculum Developer in this context requires sensitivity to socio-economic disparities. The book outlines strategies for ensuring that curriculum materials are free from unconscious bias, particularly regarding gender and class representation. By doing so, the Curriculum Developer helps level the playing field for students from disadvantaged backgrounds who may not have access to cultural capital outside of the classroom.</w:t>
      </w:r>
    </w:p>
    <w:bookmarkEnd w:id="23"/>
    <w:bookmarkStart w:id="24" w:name="X6922a3be2a9b30d61736842eb2a9bf78f636f03"/>
    <w:p>
      <w:pPr>
        <w:pStyle w:val="Heading2"/>
      </w:pPr>
      <w:r>
        <w:t xml:space="preserve">IV. Navigating Regulatory and Assessment Pressures</w:t>
      </w:r>
    </w:p>
    <w:p>
      <w:pPr>
        <w:pStyle w:val="FirstParagraph"/>
      </w:pPr>
      <w:r>
        <w:t xml:space="preserve">In United Kingdom London, accountability is paramount. Schools are subject to rigorous inspections by Ofsted (the Office for Standards in Education, Children's Services and Skills). The book candidly addresses the tension between creative curriculum design and the need for measurable outcomes. A Curriculum Developer must ensure that while creativity flourishes, it does so within a framework that satisfies statutory requirements.</w:t>
      </w:r>
    </w:p>
    <w:p>
      <w:pPr>
        <w:pStyle w:val="BodyText"/>
      </w:pPr>
      <w:r>
        <w:t xml:space="preserve">Sterling provides practical tools for Curriculum Developers to map out "progression maps" that show how learning builds over time, satisfying both Ofsted criteria and pedagogical best practices. The author emphasizes transparency: a Curriculum Developer must be able to articulate clearly how specific curriculum choices lead to improved student outcomes. In the high-stakes environment of United Kingdom London, this documentation is not bureaucratic busywork; it is essential for school survival and improvement.</w:t>
      </w:r>
    </w:p>
    <w:bookmarkEnd w:id="24"/>
    <w:bookmarkStart w:id="25" w:name="v.-technology-and-future-proofing"/>
    <w:p>
      <w:pPr>
        <w:pStyle w:val="Heading2"/>
      </w:pPr>
      <w:r>
        <w:t xml:space="preserve">V. Technology and Future-Proofing</w:t>
      </w:r>
    </w:p>
    <w:p>
      <w:pPr>
        <w:pStyle w:val="FirstParagraph"/>
      </w:pPr>
      <w:r>
        <w:t xml:space="preserve">The final major section of the book focuses on digital integration. In a city like United Kingdom London, which is a global hub for fintech and innovation, education must prepare students for the future economy. The Curriculum Developer is tasked with integrating digital literacy across all subjects, not just computer science.</w:t>
      </w:r>
    </w:p>
    <w:p>
      <w:pPr>
        <w:pStyle w:val="BodyText"/>
      </w:pPr>
      <w:r>
        <w:t xml:space="preserve">The text argues that a Curriculum Developer must evaluate educational technologies critically. It warns against adopting technology for its own sake, advocating instead for a tool-centric approach where digital platforms serve specific learning objectives. Whether it is using AI to personalize math problems in United Kingdom London classrooms or utilizing virtual reality to explore historical sites, the Curriculum Developer must ensure that these tools enhance, rather than distract from, deep learning.</w:t>
      </w:r>
    </w:p>
    <w:bookmarkEnd w:id="25"/>
    <w:bookmarkStart w:id="26" w:name="vi.-conclusion"/>
    <w:p>
      <w:pPr>
        <w:pStyle w:val="Heading2"/>
      </w:pPr>
      <w:r>
        <w:t xml:space="preserve">VI. Conclusion</w:t>
      </w:r>
    </w:p>
    <w:p>
      <w:pPr>
        <w:pStyle w:val="FirstParagraph"/>
      </w:pPr>
      <w:r>
        <w:rPr>
          <w:iCs/>
          <w:i/>
        </w:rPr>
        <w:t xml:space="preserve">"Designing for Excellence"</w:t>
      </w:r>
      <w:r>
        <w:t xml:space="preserve"> </w:t>
      </w:r>
      <w:r>
        <w:t xml:space="preserve">serves as a comprehensive guide for anyone seeking to understand the complexities of modern educational design. It successfully argues that the role of the Curriculum Developer has transcended simple administrative duties to become a dynamic, impactful profession.</w:t>
      </w:r>
    </w:p>
    <w:p>
      <w:pPr>
        <w:pStyle w:val="BodyText"/>
      </w:pPr>
      <w:r>
        <w:t xml:space="preserve">In conclusion, this book report highlights that being a Curriculum Developer in United Kingdom London is both a challenge and an opportunity. The density of talent, diversity of culture, and high standards of accountability create a unique ecosystem. However, by adopting the strategies outlined in this text—focusing on inclusive representation, rigorous alignment with national standards, and thoughtful technological integration—a Curriculum Developer can significantly enhance educational outcomes.</w:t>
      </w:r>
    </w:p>
    <w:p>
      <w:pPr>
        <w:pStyle w:val="BodyText"/>
      </w:pPr>
      <w:r>
        <w:t xml:space="preserve">For educators and administrators in United Kingdom London, this book is not just a theoretical exercise; it is a practical manual for navigating the future of education. It reinforces the notion that quality curriculum design is the backbone of educational equity and excellence, ensuring that every student, regardless of their background, has access to a world-class education.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Curriculum Developer in United Kingdom London</dc:title>
  <dc:creator/>
  <dc:language>en</dc:language>
  <cp:keywords/>
  <dcterms:created xsi:type="dcterms:W3CDTF">2026-07-29T16:56:03Z</dcterms:created>
  <dcterms:modified xsi:type="dcterms:W3CDTF">2026-07-29T16:56:03Z</dcterms:modified>
</cp:coreProperties>
</file>

<file path=docProps/custom.xml><?xml version="1.0" encoding="utf-8"?>
<Properties xmlns="http://schemas.openxmlformats.org/officeDocument/2006/custom-properties" xmlns:vt="http://schemas.openxmlformats.org/officeDocument/2006/docPropsVTypes"/>
</file>