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t xml:space="preserve"> </w:t>
      </w:r>
      <w:r>
        <w:t xml:space="preserve">Strategic Oversight and Economic Integration in the Horn of Africa</w:t>
      </w:r>
      <w:r>
        <w:br/>
      </w:r>
      <w:r>
        <w:rPr>
          <w:bCs/>
          <w:b/>
        </w:rPr>
        <w:t xml:space="preserve">Film Subject:</w:t>
      </w:r>
      <w:r>
        <w:rPr>
          <w:iCs/>
          <w:i/>
        </w:rPr>
        <w:t xml:space="preserve">The Customs Officer</w:t>
      </w:r>
      <w:r>
        <w:br/>
      </w:r>
      <w:r>
        <w:rPr>
          <w:bCs/>
          <w:b/>
        </w:rPr>
        <w:t xml:space="preserve">Distribution Center Focus:</w:t>
      </w:r>
      <w:hyperlink w:anchor="Xa39a3ee5e6b4b0d3255bfef95601890afd80709">
        <w:r>
          <w:rPr>
            <w:rStyle w:val="Hyperlink"/>
          </w:rPr>
          <w:t xml:space="preserve">Ethiopia Addis Ababa</w:t>
        </w:r>
      </w:hyperlink>
      <w:r>
        <w:br/>
      </w:r>
      <w:r>
        <w:rPr>
          <w:bCs/>
          <w:b/>
        </w:rPr>
        <w:t xml:space="preserve">Date of Report:</w:t>
      </w:r>
      <w:r>
        <w:t xml:space="preserve"> </w:t>
      </w:r>
      <w:r>
        <w:t xml:space="preserve">October 26, 2023</w:t>
      </w:r>
      <w:r>
        <w:br/>
      </w:r>
    </w:p>
    <w:bookmarkStart w:id="25" w:name="Xeda9ec2cb51acf994a4f5130d242276c4ea22f6"/>
    <w:p>
      <w:pPr>
        <w:pStyle w:val="Heading1"/>
      </w:pPr>
      <w:r>
        <w:t xml:space="preserve">The Customs Officer in Ethiopia Addis Ababa: A Critical Review</w:t>
      </w:r>
    </w:p>
    <w:p>
      <w:pPr>
        <w:pStyle w:val="FirstParagraph"/>
      </w:pPr>
      <w:r>
        <w:t xml:space="preserve">In the complex landscape of international trade and diplomatic relations, few roles are as pivotal yet misunderstood as that of the border guard or customs authority. The cinematic exploration titled "</w:t>
      </w:r>
      <w:r>
        <w:rPr>
          <w:bCs/>
          <w:b/>
        </w:rPr>
        <w:t xml:space="preserve">Customs Officer</w:t>
      </w:r>
      <w:r>
        <w:t xml:space="preserve">" provides a compelling narrative lens through which to view these essential functions. This book report analyzes the themes, character dynamics, and socio-economic implications presented in the work, specifically contextualizing its relevance to</w:t>
      </w:r>
      <w:r>
        <w:t xml:space="preserve"> </w:t>
      </w:r>
      <w:hyperlink w:anchor="Xa39a3ee5e6b4b0d3255bfef95601890afd80709">
        <w:r>
          <w:rPr>
            <w:rStyle w:val="Hyperlink"/>
          </w:rPr>
          <w:t xml:space="preserve">Ethiopia Addis Ababa</w:t>
        </w:r>
      </w:hyperlink>
      <w:r>
        <w:t xml:space="preserve">. As</w:t>
      </w:r>
      <w:r>
        <w:t xml:space="preserve"> </w:t>
      </w:r>
      <w:hyperlink w:anchor="Xa39a3ee5e6b4b0d3255bfef95601890afd80709">
        <w:r>
          <w:rPr>
            <w:rStyle w:val="Hyperlink"/>
          </w:rPr>
          <w:t xml:space="preserve">Ethiopia Addis Ababa</w:t>
        </w:r>
      </w:hyperlink>
      <w:r>
        <w:t xml:space="preserve"> </w:t>
      </w:r>
      <w:r>
        <w:t xml:space="preserve">emerges as a critical diplomatic hub for Africa and a growing center for international commerce, understanding the intricacies of customs operations within this specific geographical and political context is not merely an academic exercise but a necessity for modern trade professionals and policy makers.</w:t>
      </w:r>
    </w:p>
    <w:bookmarkStart w:id="20" w:name="overview-of-the-narrative"/>
    <w:p>
      <w:pPr>
        <w:pStyle w:val="Heading2"/>
      </w:pPr>
      <w:r>
        <w:t xml:space="preserve">Overview of the Narrative</w:t>
      </w:r>
    </w:p>
    <w:p>
      <w:pPr>
        <w:pStyle w:val="FirstParagraph"/>
      </w:pPr>
      <w:r>
        <w:t xml:space="preserve">The narrative centers on the daily life, professional challenges, and ethical dilemmas faced by a dedicated</w:t>
      </w:r>
      <w:r>
        <w:t xml:space="preserve"> </w:t>
      </w:r>
      <w:r>
        <w:rPr>
          <w:bCs/>
          <w:b/>
        </w:rPr>
        <w:t xml:space="preserve">Customs Officer</w:t>
      </w:r>
      <w:r>
        <w:t xml:space="preserve">. The story does not merely depict bureaucratic procedures; rather, it humanizes the individual who stands at the threshold of national sovereignty. Through detailed exposition, we see how an officer must balance strict adherence to international law with the humanitarian needs of travelers and traders. The plot unfolds against a backdrop of geopolitical tension, where every scanned container and inspected passport carries significant weight in broader diplomatic negotiations.</w:t>
      </w:r>
    </w:p>
    <w:p>
      <w:pPr>
        <w:pStyle w:val="BodyText"/>
      </w:pPr>
      <w:r>
        <w:t xml:space="preserve">The central character is portrayed not just as an enforcer of rules, but as a cultural interpreter. This duality is crucial for understanding the role within the context of</w:t>
      </w:r>
      <w:r>
        <w:t xml:space="preserve"> </w:t>
      </w:r>
      <w:hyperlink w:anchor="Xa39a3ee5e6b4b0d3255bfef95601890afd80709">
        <w:r>
          <w:rPr>
            <w:rStyle w:val="Hyperlink"/>
          </w:rPr>
          <w:t xml:space="preserve">Ethiopia Addis Ababa</w:t>
        </w:r>
      </w:hyperlink>
      <w:r>
        <w:t xml:space="preserve">. As the diplomatic capital of Africa, hosting the African Union and numerous international NGOs,</w:t>
      </w:r>
      <w:r>
        <w:t xml:space="preserve"> </w:t>
      </w:r>
      <w:hyperlink w:anchor="Xa39a3ee5e6b4b0d3255bfef95601890afd80709">
        <w:r>
          <w:rPr>
            <w:rStyle w:val="Hyperlink"/>
          </w:rPr>
          <w:t xml:space="preserve">Ethiopia Addis Ababa</w:t>
        </w:r>
      </w:hyperlink>
      <w:r>
        <w:t xml:space="preserve"> </w:t>
      </w:r>
      <w:r>
        <w:t xml:space="preserve">experiences a unique flow of personnel and goods. The film illustrates how a</w:t>
      </w:r>
      <w:r>
        <w:t xml:space="preserve"> </w:t>
      </w:r>
      <w:r>
        <w:rPr>
          <w:bCs/>
          <w:b/>
        </w:rPr>
        <w:t xml:space="preserve">Customs Officer</w:t>
      </w:r>
      <w:r>
        <w:t xml:space="preserve"> </w:t>
      </w:r>
      <w:r>
        <w:t xml:space="preserve">in this region must possess high levels of cultural intelligence and linguistic adaptability to navigate these diverse interactions effectively.</w:t>
      </w:r>
    </w:p>
    <w:bookmarkEnd w:id="20"/>
    <w:bookmarkStart w:id="21" w:name="X07e231469e45397e771c45c9f71420abda90fe6"/>
    <w:p>
      <w:pPr>
        <w:pStyle w:val="Heading2"/>
      </w:pPr>
      <w:r>
        <w:t xml:space="preserve">The Role of the Customs Officer: Professionalism vs. Corruption</w:t>
      </w:r>
    </w:p>
    <w:p>
      <w:pPr>
        <w:pStyle w:val="FirstParagraph"/>
      </w:pPr>
      <w:r>
        <w:t xml:space="preserve">A major theme explored in the text is the tension between professional integrity and systemic corruption. The protagonist faces pressure from various stakeholders—smugglers, desperate immigrants, and even internal bureaucratic inefficiencies—to bend regulations for personal or political gain. This aspect is particularly resonant when analyzing the operational environment in developing economies.</w:t>
      </w:r>
    </w:p>
    <w:p>
      <w:pPr>
        <w:pStyle w:val="BodyText"/>
      </w:pPr>
      <w:r>
        <w:t xml:space="preserve">In</w:t>
      </w:r>
      <w:r>
        <w:t xml:space="preserve"> </w:t>
      </w:r>
      <w:hyperlink w:anchor="Xa39a3ee5e6b4b0d3255bfef95601890afd80709">
        <w:r>
          <w:rPr>
            <w:rStyle w:val="Hyperlink"/>
          </w:rPr>
          <w:t xml:space="preserve">Ethiopia Addis Ababa</w:t>
        </w:r>
      </w:hyperlink>
      <w:r>
        <w:t xml:space="preserve">, the drive toward modernization and transparency in trade is a national priority. The government has been actively investing in digitizing customs processes to reduce human error and potential graft. The narrative highlights that while technology is a tool, the ethical backbone of the system remains the individual</w:t>
      </w:r>
      <w:r>
        <w:t xml:space="preserve"> </w:t>
      </w:r>
      <w:r>
        <w:rPr>
          <w:bCs/>
          <w:b/>
        </w:rPr>
        <w:t xml:space="preserve">Customs Officer</w:t>
      </w:r>
      <w:r>
        <w:t xml:space="preserve">. The story suggests that without ethical officers, even the most advanced technological infrastructure in</w:t>
      </w:r>
      <w:r>
        <w:t xml:space="preserve"> </w:t>
      </w:r>
      <w:hyperlink w:anchor="Xa39a3ee5e6b4b0d3255bfef95601890afd80709">
        <w:r>
          <w:rPr>
            <w:rStyle w:val="Hyperlink"/>
          </w:rPr>
          <w:t xml:space="preserve">Ethiopia Addis Ababa</w:t>
        </w:r>
      </w:hyperlink>
      <w:r>
        <w:t xml:space="preserve"> </w:t>
      </w:r>
      <w:r>
        <w:t xml:space="preserve">can be compromised. This serves as a powerful reminder for stakeholders in Ethiopian trade policy: human capital development is just as important as hardware acquisition.</w:t>
      </w:r>
    </w:p>
    <w:bookmarkEnd w:id="21"/>
    <w:bookmarkStart w:id="22" w:name="X72c40429d99a129879872bca5d907cd423c4489"/>
    <w:p>
      <w:pPr>
        <w:pStyle w:val="Heading2"/>
      </w:pPr>
      <w:r>
        <w:t xml:space="preserve">Economic Implications for Ethiopia Addis Ababa</w:t>
      </w:r>
    </w:p>
    <w:p>
      <w:pPr>
        <w:pStyle w:val="FirstParagraph"/>
      </w:pPr>
      <w:r>
        <w:t xml:space="preserve">The film also delves into the economic ramifications of efficient versus inefficient customs management. A streamlined customs process facilitates rapid movement of goods, boosting local markets and enhancing the appeal of</w:t>
      </w:r>
      <w:r>
        <w:t xml:space="preserve"> </w:t>
      </w:r>
      <w:hyperlink w:anchor="Xa39a3ee5e6b4b0d3255bfef95601890afd80709">
        <w:r>
          <w:rPr>
            <w:rStyle w:val="Hyperlink"/>
          </w:rPr>
          <w:t xml:space="preserve">Ethiopia Addis Ababa</w:t>
        </w:r>
      </w:hyperlink>
      <w:r>
        <w:t xml:space="preserve"> </w:t>
      </w:r>
      <w:r>
        <w:t xml:space="preserve">as a logistics hub. Conversely, delays and arbitrary enforcement can stifle commerce. The narrative demonstrates how a single</w:t>
      </w:r>
      <w:r>
        <w:t xml:space="preserve"> </w:t>
      </w:r>
      <w:r>
        <w:rPr>
          <w:bCs/>
          <w:b/>
        </w:rPr>
        <w:t xml:space="preserve">Customs Officer</w:t>
      </w:r>
      <w:r>
        <w:t xml:space="preserve">'s decision can impact the supply chain of critical medical supplies or agricultural exports.</w:t>
      </w:r>
    </w:p>
    <w:p>
      <w:pPr>
        <w:pStyle w:val="BodyText"/>
      </w:pPr>
      <w:hyperlink w:anchor="Xa39a3ee5e6b4b0d3255bfef95601890afd80709">
        <w:r>
          <w:rPr>
            <w:rStyle w:val="Hyperlink"/>
          </w:rPr>
          <w:t xml:space="preserve">Ethiopia Addis Ababa</w:t>
        </w:r>
      </w:hyperlink>
      <w:r>
        <w:t xml:space="preserve"> </w:t>
      </w:r>
      <w:r>
        <w:t xml:space="preserve">is increasingly positioning itself as a manufacturing and trade gateway for East Africa. For this vision to succeed, the perception of reliability at border points is paramount. The book report emphasizes that the portrayal of the</w:t>
      </w:r>
      <w:r>
        <w:t xml:space="preserve"> </w:t>
      </w:r>
      <w:r>
        <w:rPr>
          <w:bCs/>
          <w:b/>
        </w:rPr>
        <w:t xml:space="preserve">Customs Officer</w:t>
      </w:r>
      <w:r>
        <w:t xml:space="preserve"> </w:t>
      </w:r>
      <w:r>
        <w:t xml:space="preserve">in this work underscores the need for rigorous training programs focused not only on legal statutes but also on customer service and economic facilitation. Officers must understand that their role is not just to say "no," but to enable legitimate trade while preventing illicit activities.</w:t>
      </w:r>
    </w:p>
    <w:bookmarkEnd w:id="22"/>
    <w:bookmarkStart w:id="23" w:name="social-and-diplomatic-dimensions"/>
    <w:p>
      <w:pPr>
        <w:pStyle w:val="Heading2"/>
      </w:pPr>
      <w:r>
        <w:t xml:space="preserve">Social and Diplomatic Dimensions</w:t>
      </w:r>
    </w:p>
    <w:p>
      <w:pPr>
        <w:pStyle w:val="FirstParagraph"/>
      </w:pPr>
      <w:r>
        <w:t xml:space="preserve">Beyond economics, the social dimension of the</w:t>
      </w:r>
      <w:r>
        <w:t xml:space="preserve"> </w:t>
      </w:r>
      <w:r>
        <w:rPr>
          <w:bCs/>
          <w:b/>
        </w:rPr>
        <w:t xml:space="preserve">Customs Officer</w:t>
      </w:r>
      <w:r>
        <w:t xml:space="preserve">'s role is vividly depicted. In a city like</w:t>
      </w:r>
      <w:r>
        <w:t xml:space="preserve"> </w:t>
      </w:r>
      <w:hyperlink w:anchor="Xa39a3ee5e6b4b0d3255bfef95601890afd80709">
        <w:r>
          <w:rPr>
            <w:rStyle w:val="Hyperlink"/>
          </w:rPr>
          <w:t xml:space="preserve">Ethiopia Addis Ababa</w:t>
        </w:r>
      </w:hyperlink>
      <w:r>
        <w:t xml:space="preserve">, where diverse ethnicities and cultures converge, customs points become microcosms of societal diversity. The narrative explores how officers manage cultural misunderstandings that can escalate into diplomatic incidents. The protagonist’s ability to communicate respectfully across cultural boundaries is highlighted as a key skill for maintaining national image abroad.</w:t>
      </w:r>
    </w:p>
    <w:p>
      <w:pPr>
        <w:pStyle w:val="BodyText"/>
      </w:pPr>
      <w:r>
        <w:t xml:space="preserve">This aspect is vital for</w:t>
      </w:r>
      <w:r>
        <w:t xml:space="preserve"> </w:t>
      </w:r>
      <w:hyperlink w:anchor="Xa39a3ee5e6b4b0d3255bfef95601890afd80709">
        <w:r>
          <w:rPr>
            <w:rStyle w:val="Hyperlink"/>
          </w:rPr>
          <w:t xml:space="preserve">Ethiopia Addis Ababa</w:t>
        </w:r>
      </w:hyperlink>
      <w:r>
        <w:t xml:space="preserve">, which hosts international summits and conferences regularly. The efficiency and demeanor of border personnel directly influence the impression foreign delegations have of the host nation. A professional, helpful, and secure customs experience contributes to positive diplomatic relations, whereas hostility or incompetence can damage them. The story serves as a case study in soft power, showing that customs enforcement is a form of public diplomacy.</w:t>
      </w:r>
    </w:p>
    <w:bookmarkEnd w:id="23"/>
    <w:bookmarkStart w:id="24" w:name="conclusion"/>
    <w:p>
      <w:pPr>
        <w:pStyle w:val="Heading2"/>
      </w:pPr>
      <w:r>
        <w:t xml:space="preserve">Conclusion</w:t>
      </w:r>
    </w:p>
    <w:p>
      <w:pPr>
        <w:pStyle w:val="FirstParagraph"/>
      </w:pPr>
      <w:r>
        <w:t xml:space="preserve">In conclusion, the work provides a multifaceted look at the profession of being a</w:t>
      </w:r>
      <w:r>
        <w:t xml:space="preserve"> </w:t>
      </w:r>
      <w:r>
        <w:rPr>
          <w:bCs/>
          <w:b/>
        </w:rPr>
        <w:t xml:space="preserve">Customs Officer</w:t>
      </w:r>
      <w:r>
        <w:t xml:space="preserve">. It moves beyond stereotypes to reveal the complexity of maintaining national security while fostering international cooperation. For the context of</w:t>
      </w:r>
      <w:r>
        <w:t xml:space="preserve"> </w:t>
      </w:r>
      <w:hyperlink w:anchor="Xa39a3ee5e6b4b0d3255bfef95601890afd80709">
        <w:r>
          <w:rPr>
            <w:rStyle w:val="Hyperlink"/>
          </w:rPr>
          <w:t xml:space="preserve">Ethiopia Addis Ababa</w:t>
        </w:r>
      </w:hyperlink>
      <w:r>
        <w:t xml:space="preserve">, these insights are profoundly relevant. As the city grows in importance as an economic and diplomatic center, the role of its customs officials becomes increasingly critical.</w:t>
      </w:r>
    </w:p>
    <w:p>
      <w:pPr>
        <w:pStyle w:val="BodyText"/>
      </w:pPr>
      <w:r>
        <w:t xml:space="preserve">The analysis suggests that future investments in this sector should focus on three pillars: technological integration, ethical training, and cultural competency development. By empowering the</w:t>
      </w:r>
      <w:r>
        <w:t xml:space="preserve"> </w:t>
      </w:r>
      <w:r>
        <w:rPr>
          <w:bCs/>
          <w:b/>
        </w:rPr>
        <w:t xml:space="preserve">Customs Officer</w:t>
      </w:r>
      <w:r>
        <w:t xml:space="preserve">,</w:t>
      </w:r>
      <w:r>
        <w:t xml:space="preserve"> </w:t>
      </w:r>
      <w:hyperlink w:anchor="Xa39a3ee5e6b4b0d3255bfef95601890afd80709">
        <w:r>
          <w:rPr>
            <w:rStyle w:val="Hyperlink"/>
          </w:rPr>
          <w:t xml:space="preserve">Ethiopia Addis Ababa</w:t>
        </w:r>
      </w:hyperlink>
      <w:r>
        <w:t xml:space="preserve"> </w:t>
      </w:r>
      <w:r>
        <w:t xml:space="preserve">can ensure that its borders are not just lines on a map, but bridges for prosperity and peace. This report recommends that trade organizations and government bodies in Ethiopia study this narrative to inform policy reforms, ensuring that the human element of customs is recognized as the cornerstone of a successful national trade strategy.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Ethiopia Addis Ababa</dc:title>
  <dc:creator/>
  <dc:language>en</dc:language>
  <cp:keywords/>
  <dcterms:created xsi:type="dcterms:W3CDTF">2026-07-30T07:56:17Z</dcterms:created>
  <dcterms:modified xsi:type="dcterms:W3CDTF">2026-07-30T07:56:17Z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