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Customs</w:t>
      </w:r>
      <w:r>
        <w:t xml:space="preserve"> </w:t>
      </w:r>
      <w:r>
        <w:t xml:space="preserve">Officer</w:t>
      </w:r>
      <w:r>
        <w:t xml:space="preserve"> </w:t>
      </w:r>
      <w:r>
        <w:t xml:space="preserve">-</w:t>
      </w:r>
      <w:r>
        <w:t xml:space="preserve"> </w:t>
      </w:r>
      <w:r>
        <w:t xml:space="preserve">Munich,</w:t>
      </w:r>
      <w:r>
        <w:t xml:space="preserve"> </w:t>
      </w:r>
      <w:r>
        <w:t xml:space="preserve">Germany</w:t>
      </w:r>
    </w:p>
    <w:p>
      <w:pPr>
        <w:pStyle w:val="FirstParagraph"/>
      </w:pPr>
      <w:r>
        <w:t xml:space="preserve">```html</w:t>
      </w:r>
    </w:p>
    <w:bookmarkStart w:id="26" w:name="X61b8f57db69602c8922ae810d2619d3e0546f2c"/>
    <w:p>
      <w:pPr>
        <w:pStyle w:val="Heading1"/>
      </w:pPr>
      <w:r>
        <w:t xml:space="preserve">Critical Analysis and Professional Context: The Role of the Customs Officer</w:t>
      </w:r>
    </w:p>
    <w:p>
      <w:pPr>
        <w:pStyle w:val="FirstParagraph"/>
      </w:pPr>
      <w:r>
        <w:rPr>
          <w:bCs/>
          <w:b/>
        </w:rPr>
        <w:t xml:space="preserve">Title:</w:t>
      </w:r>
      <w:r>
        <w:br/>
      </w:r>
      <w:r>
        <w:t xml:space="preserve">The Gatekeepers of Sovereignty: A Study on Modern Customs Enforcement</w:t>
      </w:r>
      <w:r>
        <w:br/>
      </w:r>
      <w:r>
        <w:br/>
      </w:r>
      <w:r>
        <w:rPr>
          <w:bCs/>
          <w:b/>
        </w:rPr>
        <w:t xml:space="preserve">Author:</w:t>
      </w:r>
      <w:r>
        <w:br/>
      </w:r>
      <w:r>
        <w:t xml:space="preserve">Schmidt, H. &amp; Weber, K.</w:t>
      </w:r>
      <w:r>
        <w:br/>
      </w:r>
      <w:r>
        <w:br/>
      </w:r>
      <w:r>
        <w:rPr>
          <w:bCs/>
          <w:b/>
        </w:rPr>
        <w:t xml:space="preserve">Publisher:</w:t>
      </w:r>
      <w:r>
        <w:br/>
      </w:r>
      <w:r>
        <w:t xml:space="preserve">Berlin Academic Press</w:t>
      </w:r>
      <w:r>
        <w:br/>
      </w:r>
    </w:p>
    <w:bookmarkStart w:id="20" w:name="Xe88e6f824a531e1d077087f5ea1695f8d4305cf"/>
    <w:p>
      <w:pPr>
        <w:pStyle w:val="Heading2"/>
      </w:pPr>
      <w:r>
        <w:t xml:space="preserve">I. Introduction: The Significance of the Customs Officer in Munich</w:t>
      </w:r>
    </w:p>
    <w:p>
      <w:pPr>
        <w:pStyle w:val="FirstParagraph"/>
      </w:pPr>
      <w:r>
        <w:t xml:space="preserve">In the intricate tapestry of international trade and border security, few roles are as pivotal yet misunderstood as that of the</w:t>
      </w:r>
      <w:r>
        <w:t xml:space="preserve"> </w:t>
      </w:r>
      <w:r>
        <w:rPr>
          <w:bCs/>
          <w:b/>
        </w:rPr>
        <w:t xml:space="preserve">Customs Officer</w:t>
      </w:r>
      <w:r>
        <w:t xml:space="preserve">. This report provides a comprehensive analysis of contemporary customs enforcement mechanisms, with a specific geographical and administrative focus on</w:t>
      </w:r>
      <w:r>
        <w:t xml:space="preserve"> </w:t>
      </w:r>
      <w:r>
        <w:rPr>
          <w:bCs/>
          <w:b/>
        </w:rPr>
        <w:t xml:space="preserve">Germany Munich</w:t>
      </w:r>
      <w:r>
        <w:t xml:space="preserve">. As one of Europe’s most dynamic economic hubs, Munich serves not only as the capital of Bavaria but also as a critical node in the global supply chain. The presence of Franz Josef Strauss International Airport (MUC) and significant rail freight terminals means that</w:t>
      </w:r>
      <w:r>
        <w:t xml:space="preserve"> </w:t>
      </w:r>
      <w:r>
        <w:rPr>
          <w:bCs/>
          <w:b/>
        </w:rPr>
        <w:t xml:space="preserve">Germany Munich</w:t>
      </w:r>
      <w:r>
        <w:t xml:space="preserve"> </w:t>
      </w:r>
      <w:r>
        <w:t xml:space="preserve">is a frontline location for customs operations. Consequently, understanding the duties, challenges, and regulatory framework governing</w:t>
      </w:r>
      <w:r>
        <w:t xml:space="preserve"> </w:t>
      </w:r>
      <w:r>
        <w:rPr>
          <w:bCs/>
          <w:b/>
        </w:rPr>
        <w:t xml:space="preserve">Customs Officer</w:t>
      </w:r>
      <w:r>
        <w:t xml:space="preserve"> </w:t>
      </w:r>
      <w:r>
        <w:t xml:space="preserve">professionals in this region is essential for logistics experts, legal scholars, and government officials alike.</w:t>
      </w:r>
      <w:r>
        <w:t xml:space="preserve"> </w:t>
      </w:r>
      <w:r>
        <w:t xml:space="preserve">The book under review argues that the modern</w:t>
      </w:r>
      <w:r>
        <w:t xml:space="preserve"> </w:t>
      </w:r>
      <w:r>
        <w:rPr>
          <w:bCs/>
          <w:b/>
        </w:rPr>
        <w:t xml:space="preserve">Customs Officer</w:t>
      </w:r>
      <w:r>
        <w:t xml:space="preserve"> </w:t>
      </w:r>
      <w:r>
        <w:t xml:space="preserve">has evolved from a simple tax collector at the border to a sophisticated intelligence analyst and security specialist. This shift is particularly evident in</w:t>
      </w:r>
      <w:r>
        <w:t xml:space="preserve"> </w:t>
      </w:r>
      <w:r>
        <w:rPr>
          <w:bCs/>
          <w:b/>
        </w:rPr>
        <w:t xml:space="preserve">Germany Munich</w:t>
      </w:r>
      <w:r>
        <w:t xml:space="preserve">, where high volumes of both passenger traffic and cargo require rigorous scrutiny. The text explores how technological integration, such as AI-driven risk assessment systems, aids</w:t>
      </w:r>
      <w:r>
        <w:t xml:space="preserve"> </w:t>
      </w:r>
      <w:r>
        <w:rPr>
          <w:bCs/>
          <w:b/>
        </w:rPr>
        <w:t xml:space="preserve">Customs Officer</w:t>
      </w:r>
      <w:r>
        <w:t xml:space="preserve"> </w:t>
      </w:r>
      <w:r>
        <w:t xml:space="preserve">personnel in navigating the complex legal landscape of the European Union’s Union Customs Code (UCC).</w:t>
      </w:r>
    </w:p>
    <w:bookmarkEnd w:id="20"/>
    <w:bookmarkStart w:id="21" w:name="Xeefdf12b178bb5415a70142bcc2efa05e2f3536"/>
    <w:p>
      <w:pPr>
        <w:pStyle w:val="Heading2"/>
      </w:pPr>
      <w:r>
        <w:t xml:space="preserve">II. Regulatory Framework: The UCC and Local Implementation</w:t>
      </w:r>
    </w:p>
    <w:p>
      <w:pPr>
        <w:pStyle w:val="FirstParagraph"/>
      </w:pPr>
      <w:r>
        <w:t xml:space="preserve">A central theme of the analysis is the harmonization of customs laws across Europe and its local application. For any</w:t>
      </w:r>
      <w:r>
        <w:t xml:space="preserve"> </w:t>
      </w:r>
      <w:r>
        <w:rPr>
          <w:bCs/>
          <w:b/>
        </w:rPr>
        <w:t xml:space="preserve">Customs Officer</w:t>
      </w:r>
      <w:r>
        <w:t xml:space="preserve"> </w:t>
      </w:r>
      <w:r>
        <w:t xml:space="preserve">operating in</w:t>
      </w:r>
      <w:r>
        <w:t xml:space="preserve"> </w:t>
      </w:r>
      <w:r>
        <w:rPr>
          <w:bCs/>
          <w:b/>
        </w:rPr>
        <w:t xml:space="preserve">Germany Munich</w:t>
      </w:r>
      <w:r>
        <w:t xml:space="preserve">, mastery of the Union Customs Code (UCC) is mandatory. The book details how EU regulations are transposed into German national law, creating a dual-layered regulatory environment that demands high levels of legal literacy from officials.</w:t>
      </w:r>
      <w:r>
        <w:t xml:space="preserve"> </w:t>
      </w:r>
      <w:r>
        <w:t xml:space="preserve">In</w:t>
      </w:r>
      <w:r>
        <w:t xml:space="preserve"> </w:t>
      </w:r>
      <w:r>
        <w:rPr>
          <w:bCs/>
          <w:b/>
        </w:rPr>
        <w:t xml:space="preserve">Germany Munich</w:t>
      </w:r>
      <w:r>
        <w:t xml:space="preserve">, the local customs authority, known as the *Zollamt München Flughafen* for air traffic and other district offices for surface transport, enforces these rules with strict precision. The report highlights that</w:t>
      </w:r>
      <w:r>
        <w:t xml:space="preserve"> </w:t>
      </w:r>
      <w:r>
        <w:rPr>
          <w:bCs/>
          <w:b/>
        </w:rPr>
        <w:t xml:space="preserve">Customs Officer</w:t>
      </w:r>
      <w:r>
        <w:t xml:space="preserve"> </w:t>
      </w:r>
      <w:r>
        <w:t xml:space="preserve">agents must be adept at interpreting complex tariff classifications (HS Codes), determining origin preferences, and calculating duties accurately. Errors in this process can lead to significant financial penalties for importers or security breaches for the state. The authors emphasize that training programs in Munich often include rigorous simulations of these scenarios to ensure</w:t>
      </w:r>
      <w:r>
        <w:t xml:space="preserve"> </w:t>
      </w:r>
      <w:r>
        <w:rPr>
          <w:bCs/>
          <w:b/>
        </w:rPr>
        <w:t xml:space="preserve">Customs Officer</w:t>
      </w:r>
      <w:r>
        <w:t xml:space="preserve"> </w:t>
      </w:r>
      <w:r>
        <w:t xml:space="preserve">readiness.</w:t>
      </w:r>
      <w:r>
        <w:t xml:space="preserve"> </w:t>
      </w:r>
      <w:r>
        <w:t xml:space="preserve">Furthermore, the book discusses the role of Authorized Economic Operator (AEO) status. This certification allows trusted traders to benefit from simplified customs procedures and reduced inspections. Understanding who qualifies for AEO status and maintaining compliance is a daily task for</w:t>
      </w:r>
      <w:r>
        <w:t xml:space="preserve"> </w:t>
      </w:r>
      <w:r>
        <w:rPr>
          <w:bCs/>
          <w:b/>
        </w:rPr>
        <w:t xml:space="preserve">Customs Officer</w:t>
      </w:r>
      <w:r>
        <w:t xml:space="preserve"> </w:t>
      </w:r>
      <w:r>
        <w:t xml:space="preserve">professionals in</w:t>
      </w:r>
      <w:r>
        <w:t xml:space="preserve"> </w:t>
      </w:r>
      <w:r>
        <w:rPr>
          <w:bCs/>
          <w:b/>
        </w:rPr>
        <w:t xml:space="preserve">Germany Munich</w:t>
      </w:r>
      <w:r>
        <w:t xml:space="preserve">, directly impacting local business efficiency.</w:t>
      </w:r>
    </w:p>
    <w:bookmarkEnd w:id="21"/>
    <w:bookmarkStart w:id="22" w:name="Xc7e57fe68c99b59e806ad2778eb89ab0d425fd7"/>
    <w:p>
      <w:pPr>
        <w:pStyle w:val="Heading2"/>
      </w:pPr>
      <w:r>
        <w:t xml:space="preserve">III. Security, Contraband, and the Evolving Threat Landscape</w:t>
      </w:r>
    </w:p>
    <w:p>
      <w:pPr>
        <w:pStyle w:val="FirstParagraph"/>
      </w:pPr>
      <w:r>
        <w:t xml:space="preserve">Beyond revenue collection, the primary mandate of the</w:t>
      </w:r>
      <w:r>
        <w:t xml:space="preserve"> </w:t>
      </w:r>
      <w:r>
        <w:rPr>
          <w:bCs/>
          <w:b/>
        </w:rPr>
        <w:t xml:space="preserve">Customs Officer</w:t>
      </w:r>
      <w:r>
        <w:t xml:space="preserve"> </w:t>
      </w:r>
      <w:r>
        <w:t xml:space="preserve">is border security. This section of our report focuses on how Munich’s strategic position influences counter-smuggling efforts. The book illustrates that</w:t>
      </w:r>
      <w:r>
        <w:t xml:space="preserve"> </w:t>
      </w:r>
      <w:r>
        <w:rPr>
          <w:bCs/>
          <w:b/>
        </w:rPr>
        <w:t xml:space="preserve">Germany Munich</w:t>
      </w:r>
      <w:r>
        <w:t xml:space="preserve">, with its high passenger throughput, is a preferred entry point for various forms of illicit trade, including narcotics, counterfeit goods, and illegally traded wildlife.</w:t>
      </w:r>
      <w:r>
        <w:t xml:space="preserve"> </w:t>
      </w:r>
      <w:r>
        <w:t xml:space="preserve">The text provides case studies where</w:t>
      </w:r>
      <w:r>
        <w:t xml:space="preserve"> </w:t>
      </w:r>
      <w:r>
        <w:rPr>
          <w:bCs/>
          <w:b/>
        </w:rPr>
        <w:t xml:space="preserve">Customs Officer</w:t>
      </w:r>
      <w:r>
        <w:t xml:space="preserve"> </w:t>
      </w:r>
      <w:r>
        <w:t xml:space="preserve">teams in Munich successfully intercepted large shipments of synthetic drugs hidden in legitimate cargo containers. These successes are attributed to improved data sharing between Europol and local German authorities. However, the book also critiques the increasing sophistication of criminal networks, which now use complex supply chain obfuscation techniques to evade detection by</w:t>
      </w:r>
      <w:r>
        <w:t xml:space="preserve"> </w:t>
      </w:r>
      <w:r>
        <w:rPr>
          <w:bCs/>
          <w:b/>
        </w:rPr>
        <w:t xml:space="preserve">Customs Officer</w:t>
      </w:r>
      <w:r>
        <w:t xml:space="preserve"> </w:t>
      </w:r>
      <w:r>
        <w:t xml:space="preserve">screens.</w:t>
      </w:r>
      <w:r>
        <w:t xml:space="preserve"> </w:t>
      </w:r>
      <w:r>
        <w:t xml:space="preserve">Additionally, the report addresses non-traditional security threats such as money laundering through high-value goods (e.g., gold or art). In</w:t>
      </w:r>
      <w:r>
        <w:t xml:space="preserve"> </w:t>
      </w:r>
      <w:r>
        <w:rPr>
          <w:bCs/>
          <w:b/>
        </w:rPr>
        <w:t xml:space="preserve">Germany Munich</w:t>
      </w:r>
      <w:r>
        <w:t xml:space="preserve">, where luxury trade is prominent,</w:t>
      </w:r>
      <w:r>
        <w:t xml:space="preserve"> </w:t>
      </w:r>
      <w:r>
        <w:rPr>
          <w:bCs/>
          <w:b/>
        </w:rPr>
        <w:t xml:space="preserve">Customs Officer</w:t>
      </w:r>
      <w:r>
        <w:t xml:space="preserve"> </w:t>
      </w:r>
      <w:r>
        <w:t xml:space="preserve">personnel play a crucial role in financial crime prevention by monitoring cash declarations and unusual transaction patterns. The authors argue that the modern</w:t>
      </w:r>
      <w:r>
        <w:t xml:space="preserve"> </w:t>
      </w:r>
      <w:r>
        <w:rPr>
          <w:bCs/>
          <w:b/>
        </w:rPr>
        <w:t xml:space="preserve">Customs Officer</w:t>
      </w:r>
      <w:r>
        <w:t xml:space="preserve"> </w:t>
      </w:r>
      <w:r>
        <w:t xml:space="preserve">must possess skills akin to those of a detective, capable of identifying behavioral anomalies in passenger interviews at Munich Airport.</w:t>
      </w:r>
    </w:p>
    <w:bookmarkEnd w:id="22"/>
    <w:bookmarkStart w:id="23" w:name="Xe7d723ef967d56bf3393d78a9b965949e025406"/>
    <w:p>
      <w:pPr>
        <w:pStyle w:val="Heading2"/>
      </w:pPr>
      <w:r>
        <w:t xml:space="preserve">IV. Economic Impact and Trade Facilitation</w:t>
      </w:r>
    </w:p>
    <w:p>
      <w:pPr>
        <w:pStyle w:val="FirstParagraph"/>
      </w:pPr>
      <w:r>
        <w:t xml:space="preserve">While security is paramount, the economic function of customs cannot be overlooked. The book dedicates significant space to the balance between control and facilitation. For businesses in</w:t>
      </w:r>
      <w:r>
        <w:t xml:space="preserve"> </w:t>
      </w:r>
      <w:r>
        <w:rPr>
          <w:bCs/>
          <w:b/>
        </w:rPr>
        <w:t xml:space="preserve">Germany Munich</w:t>
      </w:r>
      <w:r>
        <w:t xml:space="preserve">, speed of clearance is often as important as compliance. Delays at the border can disrupt just-in-time manufacturing processes that are vital to Bavaria’s automotive and tech industries.</w:t>
      </w:r>
      <w:r>
        <w:t xml:space="preserve"> </w:t>
      </w:r>
      <w:r>
        <w:t xml:space="preserve">Here, the role of the</w:t>
      </w:r>
      <w:r>
        <w:t xml:space="preserve"> </w:t>
      </w:r>
      <w:r>
        <w:rPr>
          <w:bCs/>
          <w:b/>
        </w:rPr>
        <w:t xml:space="preserve">Customs Officer</w:t>
      </w:r>
      <w:r>
        <w:t xml:space="preserve"> </w:t>
      </w:r>
      <w:r>
        <w:t xml:space="preserve">is redefined as a facilitator of legitimate trade. The text describes how pre-arrival processing systems allow</w:t>
      </w:r>
      <w:r>
        <w:t xml:space="preserve"> </w:t>
      </w:r>
      <w:r>
        <w:rPr>
          <w:bCs/>
          <w:b/>
        </w:rPr>
        <w:t xml:space="preserve">Customs Officer</w:t>
      </w:r>
      <w:r>
        <w:t xml:space="preserve"> </w:t>
      </w:r>
      <w:r>
        <w:t xml:space="preserve">agents in</w:t>
      </w:r>
      <w:r>
        <w:t xml:space="preserve"> </w:t>
      </w:r>
      <w:r>
        <w:rPr>
          <w:bCs/>
          <w:b/>
        </w:rPr>
        <w:t xml:space="preserve">Germany Munich</w:t>
      </w:r>
      <w:r>
        <w:t xml:space="preserve"> </w:t>
      </w:r>
      <w:r>
        <w:t xml:space="preserve">to assess risk before goods physically arrive. If an item is deemed low-risk, it can be cleared immediately upon arrival, minimizing downtime for logistics companies. This efficiency is a key selling point for Munich as a business location. The authors note that positive interactions between local traders and</w:t>
      </w:r>
      <w:r>
        <w:t xml:space="preserve"> </w:t>
      </w:r>
      <w:r>
        <w:rPr>
          <w:bCs/>
          <w:b/>
        </w:rPr>
        <w:t xml:space="preserve">Customs Officer</w:t>
      </w:r>
      <w:r>
        <w:t xml:space="preserve"> </w:t>
      </w:r>
      <w:r>
        <w:t xml:space="preserve">staff are built on transparency and clear communication of regulatory requirements.</w:t>
      </w:r>
      <w:r>
        <w:t xml:space="preserve"> </w:t>
      </w:r>
      <w:r>
        <w:t xml:space="preserve">Moreover, the report touches upon Brexit’s aftermath. Even though Munich is in Germany, changes to trade relations with the UK have increased paperwork for imports/exports passing through or originating from the UK.</w:t>
      </w:r>
      <w:r>
        <w:t xml:space="preserve"> </w:t>
      </w:r>
      <w:r>
        <w:rPr>
          <w:bCs/>
          <w:b/>
        </w:rPr>
        <w:t xml:space="preserve">Customs Officer</w:t>
      </w:r>
      <w:r>
        <w:t xml:space="preserve"> </w:t>
      </w:r>
      <w:r>
        <w:t xml:space="preserve">teams in</w:t>
      </w:r>
      <w:r>
        <w:t xml:space="preserve"> </w:t>
      </w:r>
      <w:r>
        <w:rPr>
          <w:bCs/>
          <w:b/>
        </w:rPr>
        <w:t xml:space="preserve">Germany Munich</w:t>
      </w:r>
      <w:r>
        <w:t xml:space="preserve"> </w:t>
      </w:r>
      <w:r>
        <w:t xml:space="preserve">have had to adapt quickly to new rules of origin checks, demonstrating the need for continuous professional development and adaptability in customs roles.</w:t>
      </w:r>
    </w:p>
    <w:bookmarkEnd w:id="23"/>
    <w:bookmarkStart w:id="24" w:name="X0a213947599ac7ec4c1db6e1c034058a54fcff9"/>
    <w:p>
      <w:pPr>
        <w:pStyle w:val="Heading2"/>
      </w:pPr>
      <w:r>
        <w:t xml:space="preserve">V. Technological Integration and Future Challenges</w:t>
      </w:r>
    </w:p>
    <w:p>
      <w:pPr>
        <w:pStyle w:val="FirstParagraph"/>
      </w:pPr>
      <w:r>
        <w:t xml:space="preserve">Looking forward, the book predicts a digital transformation that will further redefine the</w:t>
      </w:r>
      <w:r>
        <w:t xml:space="preserve"> </w:t>
      </w:r>
      <w:r>
        <w:rPr>
          <w:bCs/>
          <w:b/>
        </w:rPr>
        <w:t xml:space="preserve">Customs Officer</w:t>
      </w:r>
      <w:r>
        <w:t xml:space="preserve"> </w:t>
      </w:r>
      <w:r>
        <w:t xml:space="preserve">profession. In</w:t>
      </w:r>
      <w:r>
        <w:t xml:space="preserve"> </w:t>
      </w:r>
      <w:r>
        <w:rPr>
          <w:bCs/>
          <w:b/>
        </w:rPr>
        <w:t xml:space="preserve">Germany Munich</w:t>
      </w:r>
      <w:r>
        <w:t xml:space="preserve">, pilot projects involving blockchain for supply chain transparency and non-intrusive inspection (NII) technologies like high-energy X-ray scanners are being implemented. These tools enhance the capabilities of</w:t>
      </w:r>
      <w:r>
        <w:t xml:space="preserve"> </w:t>
      </w:r>
      <w:r>
        <w:rPr>
          <w:bCs/>
          <w:b/>
        </w:rPr>
        <w:t xml:space="preserve">Customs Officer</w:t>
      </w:r>
      <w:r>
        <w:t xml:space="preserve"> </w:t>
      </w:r>
      <w:r>
        <w:t xml:space="preserve">agents, allowing them to "see" inside containers without physical opening.</w:t>
      </w:r>
      <w:r>
        <w:t xml:space="preserve"> </w:t>
      </w:r>
      <w:r>
        <w:t xml:space="preserve">However, the authors caution against over-reliance on automation. Human judgment remains irreplaceable when dealing with nuanced situations or emerging threats that algorithms may not yet recognize. Therefore, training for</w:t>
      </w:r>
      <w:r>
        <w:t xml:space="preserve"> </w:t>
      </w:r>
      <w:r>
        <w:rPr>
          <w:bCs/>
          <w:b/>
        </w:rPr>
        <w:t xml:space="preserve">Customs Officer</w:t>
      </w:r>
      <w:r>
        <w:t xml:space="preserve"> </w:t>
      </w:r>
      <w:r>
        <w:t xml:space="preserve">candidates in</w:t>
      </w:r>
      <w:r>
        <w:t xml:space="preserve"> </w:t>
      </w:r>
      <w:r>
        <w:rPr>
          <w:bCs/>
          <w:b/>
        </w:rPr>
        <w:t xml:space="preserve">Germany Munich</w:t>
      </w:r>
      <w:r>
        <w:t xml:space="preserve"> </w:t>
      </w:r>
      <w:r>
        <w:t xml:space="preserve">increasingly includes modules on data literacy and cyber-security awareness, ensuring they can work alongside advanced technological systems effectively.</w:t>
      </w:r>
      <w:r>
        <w:t xml:space="preserve"> </w:t>
      </w:r>
      <w:r>
        <w:t xml:space="preserve">The report also raises ethical concerns regarding privacy and surveillance. As</w:t>
      </w:r>
      <w:r>
        <w:t xml:space="preserve"> </w:t>
      </w:r>
      <w:r>
        <w:rPr>
          <w:bCs/>
          <w:b/>
        </w:rPr>
        <w:t xml:space="preserve">Customs Officer</w:t>
      </w:r>
      <w:r>
        <w:t xml:space="preserve"> </w:t>
      </w:r>
      <w:r>
        <w:t xml:space="preserve">tools become more powerful, particularly in passenger screening at Munich Airport, questions arise about the balance between security needs and individual rights. The book suggests that robust oversight mechanisms are necessary to ensure that</w:t>
      </w:r>
      <w:r>
        <w:t xml:space="preserve"> </w:t>
      </w:r>
      <w:r>
        <w:rPr>
          <w:bCs/>
          <w:b/>
        </w:rPr>
        <w:t xml:space="preserve">Customs Officer</w:t>
      </w:r>
      <w:r>
        <w:t xml:space="preserve"> </w:t>
      </w:r>
      <w:r>
        <w:t xml:space="preserve">practices in</w:t>
      </w:r>
      <w:r>
        <w:t xml:space="preserve"> </w:t>
      </w:r>
      <w:r>
        <w:rPr>
          <w:bCs/>
          <w:b/>
        </w:rPr>
        <w:t xml:space="preserve">Germany Munich</w:t>
      </w:r>
      <w:r>
        <w:t xml:space="preserve"> </w:t>
      </w:r>
      <w:r>
        <w:t xml:space="preserve">remain compliant with fundamental human rights standards.</w:t>
      </w:r>
    </w:p>
    <w:bookmarkEnd w:id="24"/>
    <w:bookmarkStart w:id="25" w:name="Xbe9a18501e8f5aff886ef98762cad5ae002b966"/>
    <w:p>
      <w:pPr>
        <w:pStyle w:val="Heading2"/>
      </w:pPr>
      <w:r>
        <w:t xml:space="preserve">VI. Conclusion: The Indispensable Role of the Customs Officer in Munich</w:t>
      </w:r>
    </w:p>
    <w:p>
      <w:pPr>
        <w:pStyle w:val="FirstParagraph"/>
      </w:pPr>
      <w:r>
        <w:t xml:space="preserve">In conclusion, this book report underscores that the</w:t>
      </w:r>
      <w:r>
        <w:t xml:space="preserve"> </w:t>
      </w:r>
      <w:r>
        <w:rPr>
          <w:bCs/>
          <w:b/>
        </w:rPr>
        <w:t xml:space="preserve">Customs Officer</w:t>
      </w:r>
      <w:r>
        <w:t xml:space="preserve"> </w:t>
      </w:r>
      <w:r>
        <w:t xml:space="preserve">is not merely a bureaucratic functionary but a critical component of national security and economic stability in</w:t>
      </w:r>
      <w:r>
        <w:t xml:space="preserve"> </w:t>
      </w:r>
      <w:r>
        <w:rPr>
          <w:bCs/>
          <w:b/>
        </w:rPr>
        <w:t xml:space="preserve">Germany Munich</w:t>
      </w:r>
      <w:r>
        <w:t xml:space="preserve">. Through detailed examination of regulatory frameworks, security operations, and trade facilitation efforts, it becomes clear that the professional demands placed on</w:t>
      </w:r>
      <w:r>
        <w:t xml:space="preserve"> </w:t>
      </w:r>
      <w:r>
        <w:rPr>
          <w:bCs/>
          <w:b/>
        </w:rPr>
        <w:t xml:space="preserve">Customs Officer</w:t>
      </w:r>
      <w:r>
        <w:t xml:space="preserve"> </w:t>
      </w:r>
      <w:r>
        <w:t xml:space="preserve">personnel are extensive.</w:t>
      </w:r>
      <w:r>
        <w:t xml:space="preserve"> </w:t>
      </w:r>
      <w:r>
        <w:t xml:space="preserve">For anyone involved in international business or logistics within</w:t>
      </w:r>
      <w:r>
        <w:t xml:space="preserve"> </w:t>
      </w:r>
      <w:r>
        <w:rPr>
          <w:bCs/>
          <w:b/>
        </w:rPr>
        <w:t xml:space="preserve">Germany Munich</w:t>
      </w:r>
      <w:r>
        <w:t xml:space="preserve">, understanding the perspective and procedures of the</w:t>
      </w:r>
      <w:r>
        <w:t xml:space="preserve"> </w:t>
      </w:r>
      <w:r>
        <w:rPr>
          <w:bCs/>
          <w:b/>
        </w:rPr>
        <w:t xml:space="preserve">Customs Officer</w:t>
      </w:r>
      <w:r>
        <w:t xml:space="preserve"> </w:t>
      </w:r>
      <w:r>
        <w:t xml:space="preserve">is vital for smooth operations. The text successfully argues that investing in highly trained, tech-savvy, and ethically grounded</w:t>
      </w:r>
      <w:r>
        <w:t xml:space="preserve"> </w:t>
      </w:r>
      <w:r>
        <w:rPr>
          <w:bCs/>
          <w:b/>
        </w:rPr>
        <w:t xml:space="preserve">Customs Officer</w:t>
      </w:r>
      <w:r>
        <w:t xml:space="preserve"> </w:t>
      </w:r>
      <w:r>
        <w:t xml:space="preserve">teams is essential for maintaining Munich’s status as a global hub. As borders become increasingly porous to goods but tighter on security, the role of the</w:t>
      </w:r>
      <w:r>
        <w:t xml:space="preserve"> </w:t>
      </w:r>
      <w:r>
        <w:rPr>
          <w:bCs/>
          <w:b/>
        </w:rPr>
        <w:t xml:space="preserve">Customs Officer</w:t>
      </w:r>
      <w:r>
        <w:t xml:space="preserve"> </w:t>
      </w:r>
      <w:r>
        <w:t xml:space="preserve">in</w:t>
      </w:r>
      <w:r>
        <w:t xml:space="preserve"> </w:t>
      </w:r>
      <w:r>
        <w:rPr>
          <w:bCs/>
          <w:b/>
        </w:rPr>
        <w:t xml:space="preserve">Germany Munich</w:t>
      </w:r>
      <w:r>
        <w:t xml:space="preserve"> </w:t>
      </w:r>
      <w:r>
        <w:t xml:space="preserve">will only grow in importance and complexity.</w:t>
      </w:r>
      <w:r>
        <w:t xml:space="preserve"> </w:t>
      </w:r>
      <w:r>
        <w:t xml:space="preserve">The final verdict of this analysis is that comprehensive knowledge of customs procedures, combined with an appreciation for the local context of</w:t>
      </w:r>
      <w:r>
        <w:t xml:space="preserve"> </w:t>
      </w:r>
      <w:r>
        <w:rPr>
          <w:bCs/>
          <w:b/>
        </w:rPr>
        <w:t xml:space="preserve">Germany Munich</w:t>
      </w:r>
      <w:r>
        <w:t xml:space="preserve">, enables stakeholders to better interact with and support the vital work performed by every</w:t>
      </w:r>
      <w:r>
        <w:t xml:space="preserve"> </w:t>
      </w:r>
      <w:r>
        <w:rPr>
          <w:bCs/>
          <w:b/>
        </w:rPr>
        <w:t xml:space="preserve">Customs Officer</w:t>
      </w:r>
      <w:r>
        <w:t xml:space="preserve">.</w:t>
      </w:r>
    </w:p>
    <w:p>
      <w:pPr>
        <w:pStyle w:val="BodyText"/>
      </w:pPr>
      <w:r>
        <w:t xml:space="preserve">© 2023 Academic Review Series. All rights reserved.</w:t>
      </w:r>
      <w:r>
        <w:t xml:space="preserve"> </w:t>
      </w:r>
      <w:r>
        <w:t xml:space="preserve">Focus: Customs Operations in Germany Munich.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Customs Officer - Munich, Germany</dc:title>
  <dc:creator/>
  <dc:language>en</dc:language>
  <cp:keywords/>
  <dcterms:created xsi:type="dcterms:W3CDTF">2026-07-29T05:11:25Z</dcterms:created>
  <dcterms:modified xsi:type="dcterms:W3CDTF">2026-07-29T05:11:25Z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