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Ghana,</w:t>
      </w:r>
      <w:r>
        <w:t xml:space="preserve"> </w:t>
      </w:r>
      <w:r>
        <w:t xml:space="preserve">Accra</w:t>
      </w:r>
    </w:p>
    <w:bookmarkStart w:id="31" w:name="X99aa418e3caa733dd6f7bce15421417c23ee4e3"/>
    <w:p>
      <w:pPr>
        <w:pStyle w:val="Heading1"/>
      </w:pPr>
      <w:r>
        <w:t xml:space="preserve">A Comprehensive Book Report on the Duties and Challenges of a</w:t>
      </w:r>
      <w:r>
        <w:t xml:space="preserve"> </w:t>
      </w:r>
      <w:r>
        <w:t xml:space="preserve">Customs Officer</w:t>
      </w:r>
      <w:r>
        <w:t xml:space="preserve"> </w:t>
      </w:r>
      <w:r>
        <w:t xml:space="preserve">in the Context of</w:t>
      </w:r>
      <w:r>
        <w:t xml:space="preserve"> </w:t>
      </w:r>
      <w:r>
        <w:t xml:space="preserve">Ghana Accra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Trade Administration and Border Security</w:t>
      </w:r>
      <w:r>
        <w:br/>
      </w:r>
      <w:r>
        <w:rPr>
          <w:bCs/>
          <w:b/>
        </w:rPr>
        <w:t xml:space="preserve">Focal Area:</w:t>
      </w:r>
      <w:r>
        <w:t xml:space="preserve"> </w:t>
      </w:r>
      <w:r>
        <w:t xml:space="preserve">Ghana Accra Customs Operations</w:t>
      </w:r>
    </w:p>
    <w:bookmarkStart w:id="20" w:name="i.-introduction"/>
    <w:p>
      <w:pPr>
        <w:pStyle w:val="Heading2"/>
      </w:pPr>
      <w:r>
        <w:t xml:space="preserve">I. Introduction</w:t>
      </w:r>
    </w:p>
    <w:p>
      <w:pPr>
        <w:pStyle w:val="FirstParagraph"/>
      </w:pPr>
      <w:r>
        <w:t xml:space="preserve">The role of a</w:t>
      </w:r>
      <w:r>
        <w:t xml:space="preserve"> </w:t>
      </w:r>
      <w:r>
        <w:t xml:space="preserve">Customs Officer</w:t>
      </w:r>
      <w:r>
        <w:t xml:space="preserve"> </w:t>
      </w:r>
      <w:r>
        <w:t xml:space="preserve">is pivotal in the economic infrastructure of any nation, serving as the primary gatekeeper between domestic commerce and international trade. This report synthesizes key findings from recent literature regarding customs administration, with a specific focus on the operational environment of</w:t>
      </w:r>
      <w:r>
        <w:t xml:space="preserve"> </w:t>
      </w:r>
      <w:r>
        <w:t xml:space="preserve">Ghana Accra</w:t>
      </w:r>
      <w:r>
        <w:t xml:space="preserve">. As the capital city and the commercial hub of Ghana, Accra hosts critical entry points such as Kotoka International Airport (KIA) and major seaport facilities that feed into its land borders. Understanding the nuances of being a</w:t>
      </w:r>
      <w:r>
        <w:t xml:space="preserve"> </w:t>
      </w:r>
      <w:r>
        <w:t xml:space="preserve">Customs Officer</w:t>
      </w:r>
      <w:r>
        <w:t xml:space="preserve"> </w:t>
      </w:r>
      <w:r>
        <w:t xml:space="preserve">in this specific geographic and economic context is essential for comprehending the broader mechanics of West African trade.</w:t>
      </w:r>
    </w:p>
    <w:p>
      <w:pPr>
        <w:pStyle w:val="BodyText"/>
      </w:pPr>
      <w:r>
        <w:t xml:space="preserve">The literature reviewed suggests that the modern</w:t>
      </w:r>
      <w:r>
        <w:t xml:space="preserve"> </w:t>
      </w:r>
      <w:r>
        <w:t xml:space="preserve">Customs Officer</w:t>
      </w:r>
      <w:r>
        <w:t xml:space="preserve"> </w:t>
      </w:r>
      <w:r>
        <w:t xml:space="preserve">has evolved from a simple revenue collector to a complex facilitator of global supply chains, security expert, and regulatory enforcer. In</w:t>
      </w:r>
      <w:r>
        <w:t xml:space="preserve"> </w:t>
      </w:r>
      <w:r>
        <w:t xml:space="preserve">Ghana Accra</w:t>
      </w:r>
      <w:r>
        <w:t xml:space="preserve">, these roles are particularly intensified due to the city's status as the administrative heart of the country and its growing significance in intra-African trade under the African Continental Free Trade Area (AfCFTA) framework.</w:t>
      </w:r>
    </w:p>
    <w:bookmarkEnd w:id="20"/>
    <w:bookmarkStart w:id="24" w:name="X09e100eba56a7c90315f467d38c0e678eda285c"/>
    <w:p>
      <w:pPr>
        <w:pStyle w:val="Heading2"/>
      </w:pPr>
      <w:r>
        <w:t xml:space="preserve">II. Core Responsibilities of a Customs Officer</w:t>
      </w:r>
    </w:p>
    <w:p>
      <w:pPr>
        <w:pStyle w:val="FirstParagraph"/>
      </w:pPr>
      <w:r>
        <w:t xml:space="preserve">The primary mandate of any</w:t>
      </w:r>
      <w:r>
        <w:t xml:space="preserve"> </w:t>
      </w:r>
      <w:r>
        <w:t xml:space="preserve">Customs Officer</w:t>
      </w:r>
      <w:r>
        <w:t xml:space="preserve">, as detailed in standard customs law and operational manuals, involves the assessment and collection of import duties and taxes. However, in the bustling environment of</w:t>
      </w:r>
      <w:r>
        <w:t xml:space="preserve"> </w:t>
      </w:r>
      <w:r>
        <w:t xml:space="preserve">Ghana Accra</w:t>
      </w:r>
      <w:r>
        <w:t xml:space="preserve">, the scope is much broader. The literature highlights three core pillars:</w:t>
      </w:r>
    </w:p>
    <w:bookmarkStart w:id="21" w:name="revenue-collection"/>
    <w:p>
      <w:pPr>
        <w:pStyle w:val="Heading3"/>
      </w:pPr>
      <w:r>
        <w:t xml:space="preserve">1. Revenue Collection</w:t>
      </w:r>
    </w:p>
    <w:p>
      <w:pPr>
        <w:pStyle w:val="FirstParagraph"/>
      </w:pPr>
      <w:r>
        <w:t xml:space="preserve">The most traditional function remains fiscal. A</w:t>
      </w:r>
      <w:r>
        <w:t xml:space="preserve"> </w:t>
      </w:r>
      <w:r>
        <w:t xml:space="preserve">Customs Officer</w:t>
      </w:r>
      <w:r>
        <w:t xml:space="preserve"> </w:t>
      </w:r>
      <w:r>
        <w:t xml:space="preserve">ensures that all goods entering or leaving the country are taxed according to the Harmonized System (HS) codes. In Accra, where import-dependent industries thrive, accurate valuation is critical. Misclassification of goods by a</w:t>
      </w:r>
      <w:r>
        <w:t xml:space="preserve"> </w:t>
      </w:r>
      <w:r>
        <w:t xml:space="preserve">Customs Officer</w:t>
      </w:r>
      <w:r>
        <w:t xml:space="preserve"> </w:t>
      </w:r>
      <w:r>
        <w:t xml:space="preserve">can lead to significant revenue leakage for the Ghana Revenue Authority (GRA), impacting national development projects.</w:t>
      </w:r>
    </w:p>
    <w:bookmarkEnd w:id="21"/>
    <w:bookmarkStart w:id="22" w:name="trade-facilitation"/>
    <w:p>
      <w:pPr>
        <w:pStyle w:val="Heading3"/>
      </w:pPr>
      <w:r>
        <w:t xml:space="preserve">2. Trade Facilitation</w:t>
      </w:r>
    </w:p>
    <w:p>
      <w:pPr>
        <w:pStyle w:val="FirstParagraph"/>
      </w:pPr>
      <w:r>
        <w:t xml:space="preserve">A contemporary view presented in recent reports emphasizes the dual role of facilitation. A competent</w:t>
      </w:r>
      <w:r>
        <w:t xml:space="preserve"> </w:t>
      </w:r>
      <w:r>
        <w:t xml:space="preserve">Customs Officer</w:t>
      </w:r>
      <w:r>
        <w:t xml:space="preserve"> </w:t>
      </w:r>
      <w:r>
        <w:t xml:space="preserve">in Accra must ensure the swift clearance of goods to prevent bottlenecks at ports and airports. Delays at Entry Point One (EP1) or Kotoka International Airport can result in perishable goods spoiling and increased logistics costs for businesses across West Africa. Therefore, the</w:t>
      </w:r>
      <w:r>
        <w:t xml:space="preserve"> </w:t>
      </w:r>
      <w:r>
        <w:t xml:space="preserve">Customs Officer</w:t>
      </w:r>
      <w:r>
        <w:t xml:space="preserve"> </w:t>
      </w:r>
      <w:r>
        <w:t xml:space="preserve">is tasked with balancing strict enforcement with efficient processing.</w:t>
      </w:r>
    </w:p>
    <w:bookmarkEnd w:id="22"/>
    <w:bookmarkStart w:id="23" w:name="security-and-prohibition"/>
    <w:p>
      <w:pPr>
        <w:pStyle w:val="Heading3"/>
      </w:pPr>
      <w:r>
        <w:t xml:space="preserve">3. Security and Prohibition</w:t>
      </w:r>
    </w:p>
    <w:p>
      <w:pPr>
        <w:pStyle w:val="FirstParagraph"/>
      </w:pPr>
      <w:r>
        <w:t xml:space="preserve">The security aspect is paramount. A</w:t>
      </w:r>
      <w:r>
        <w:t xml:space="preserve"> </w:t>
      </w:r>
      <w:r>
        <w:t xml:space="preserve">Customs Officer</w:t>
      </w:r>
      <w:r>
        <w:t xml:space="preserve"> </w:t>
      </w:r>
      <w:r>
        <w:t xml:space="preserve">acts as the first line of defense against illicit goods, including narcotics, counterfeit pharmaceuticals, and weapons. Given Accra's position as a transit hub for regional trade, the vigilance required of a</w:t>
      </w:r>
      <w:r>
        <w:t xml:space="preserve"> </w:t>
      </w:r>
      <w:r>
        <w:t xml:space="preserve">Customs Officer</w:t>
      </w:r>
      <w:r>
        <w:t xml:space="preserve"> </w:t>
      </w:r>
      <w:r>
        <w:t xml:space="preserve">is heightened. Literature indicates that intelligence-led inspections are increasingly replacing random checks to enhance security effectiveness.</w:t>
      </w:r>
    </w:p>
    <w:bookmarkEnd w:id="23"/>
    <w:bookmarkEnd w:id="24"/>
    <w:bookmarkStart w:id="28" w:name="iii.-the-specific-context-of-ghana-accra"/>
    <w:p>
      <w:pPr>
        <w:pStyle w:val="Heading2"/>
      </w:pPr>
      <w:r>
        <w:t xml:space="preserve">III. The Specific Context of Ghana Accra</w:t>
      </w:r>
    </w:p>
    <w:p>
      <w:pPr>
        <w:pStyle w:val="FirstParagraph"/>
      </w:pPr>
      <w:r>
        <w:t xml:space="preserve">To understand the job description fully, one must contextualize it within the reality of</w:t>
      </w:r>
      <w:r>
        <w:t xml:space="preserve"> </w:t>
      </w:r>
      <w:r>
        <w:t xml:space="preserve">Ghana Accra</w:t>
      </w:r>
      <w:r>
        <w:t xml:space="preserve">. The city faces unique challenges that shape the daily life and decision-making process of every</w:t>
      </w:r>
      <w:r>
        <w:t xml:space="preserve"> </w:t>
      </w:r>
      <w:r>
        <w:t xml:space="preserve">Customs Officer</w:t>
      </w:r>
      <w:r>
        <w:t xml:space="preserve">.</w:t>
      </w:r>
    </w:p>
    <w:bookmarkStart w:id="25" w:name="high-volume-and-congestion"/>
    <w:p>
      <w:pPr>
        <w:pStyle w:val="Heading3"/>
      </w:pPr>
      <w:r>
        <w:t xml:space="preserve">1. High Volume and Congestion</w:t>
      </w:r>
    </w:p>
    <w:p>
      <w:pPr>
        <w:pStyle w:val="FirstParagraph"/>
      </w:pPr>
      <w:r>
        <w:t xml:space="preserve">Ghana Accra</w:t>
      </w:r>
      <w:r>
        <w:t xml:space="preserve"> </w:t>
      </w:r>
      <w:r>
        <w:t xml:space="preserve">is densely populated and congested. The volume of goods moving through the Tema Port and the land borders leading to Accra is immense. A</w:t>
      </w:r>
      <w:r>
        <w:t xml:space="preserve"> </w:t>
      </w:r>
      <w:r>
        <w:t xml:space="preserve">Customs Officer</w:t>
      </w:r>
      <w:r>
        <w:t xml:space="preserve"> </w:t>
      </w:r>
      <w:r>
        <w:t xml:space="preserve">working in this vicinity often deals with high-pressure situations where time is a critical resource. The literature notes that stress management and quick decision-making are key competencies for officers stationed in this metropolitan area.</w:t>
      </w:r>
    </w:p>
    <w:bookmarkEnd w:id="25"/>
    <w:bookmarkStart w:id="26" w:name="digital-transformation"/>
    <w:p>
      <w:pPr>
        <w:pStyle w:val="Heading3"/>
      </w:pPr>
      <w:r>
        <w:t xml:space="preserve">2. Digital Transformation</w:t>
      </w:r>
    </w:p>
    <w:p>
      <w:pPr>
        <w:pStyle w:val="FirstParagraph"/>
      </w:pPr>
      <w:r>
        <w:t xml:space="preserve">Ghana has been a pioneer in West Africa with the implementation of the ASYCUDA World system, a customs automation software. For a</w:t>
      </w:r>
      <w:r>
        <w:t xml:space="preserve"> </w:t>
      </w:r>
      <w:r>
        <w:t xml:space="preserve">Customs Officer</w:t>
      </w:r>
      <w:r>
        <w:t xml:space="preserve"> </w:t>
      </w:r>
      <w:r>
        <w:t xml:space="preserve">in Accra, digital literacy is no longer optional but mandatory. The transition from paper-based manifests to digital declarations has streamlined processes but requires officers to be tech-savvy. Reports indicate that resistance to change is minimal among younger</w:t>
      </w:r>
      <w:r>
        <w:t xml:space="preserve"> </w:t>
      </w:r>
      <w:r>
        <w:t xml:space="preserve">Customs Officers</w:t>
      </w:r>
      <w:r>
        <w:t xml:space="preserve">, though continuous training remains a focus area.</w:t>
      </w:r>
    </w:p>
    <w:bookmarkEnd w:id="26"/>
    <w:bookmarkStart w:id="27" w:name="cultural-and-linguistic-dynamics"/>
    <w:p>
      <w:pPr>
        <w:pStyle w:val="Heading3"/>
      </w:pPr>
      <w:r>
        <w:t xml:space="preserve">3. Cultural and Linguistic Dynamics</w:t>
      </w:r>
    </w:p>
    <w:p>
      <w:pPr>
        <w:pStyle w:val="FirstParagraph"/>
      </w:pPr>
      <w:r>
        <w:t xml:space="preserve">In the multicultural environment of Accra, a</w:t>
      </w:r>
      <w:r>
        <w:t xml:space="preserve"> </w:t>
      </w:r>
      <w:r>
        <w:t xml:space="preserve">Customs Officer</w:t>
      </w:r>
      <w:r>
        <w:t xml:space="preserve"> </w:t>
      </w:r>
      <w:r>
        <w:t xml:space="preserve">must be adept at communication. Interacting with importers from various ethnic backgrounds within Ghana, as well as international traders from Europe, Asia, and other parts of Africa, requires cultural sensitivity. The literature suggests that soft skills are just as important as technical knowledge for a successful</w:t>
      </w:r>
      <w:r>
        <w:t xml:space="preserve"> </w:t>
      </w:r>
      <w:r>
        <w:t xml:space="preserve">Customs Officer</w:t>
      </w:r>
      <w:r>
        <w:t xml:space="preserve"> </w:t>
      </w:r>
      <w:r>
        <w:t xml:space="preserve">in Accra.</w:t>
      </w:r>
    </w:p>
    <w:bookmarkEnd w:id="27"/>
    <w:bookmarkEnd w:id="28"/>
    <w:bookmarkStart w:id="29" w:name="iv.-ethical-challenges-and-integrity"/>
    <w:p>
      <w:pPr>
        <w:pStyle w:val="Heading2"/>
      </w:pPr>
      <w:r>
        <w:t xml:space="preserve">IV. Ethical Challenges and Integrity</w:t>
      </w:r>
    </w:p>
    <w:p>
      <w:pPr>
        <w:pStyle w:val="FirstParagraph"/>
      </w:pPr>
      <w:r>
        <w:t xml:space="preserve">No discussion on the role of a</w:t>
      </w:r>
      <w:r>
        <w:t xml:space="preserve"> </w:t>
      </w:r>
      <w:r>
        <w:t xml:space="preserve">Customs Officer</w:t>
      </w:r>
      <w:r>
        <w:t xml:space="preserve"> </w:t>
      </w:r>
      <w:r>
        <w:t xml:space="preserve">is complete without addressing ethical considerations. Corruption has historically been cited as a challenge in customs administrations globally, including in parts of Africa. However, recent reports on Ghana highlight significant anti-corruption reforms. The establishment of specialized units and the use of non-intrusive inspection equipment (such as X-ray scanners) at Accra’s border posts aim to reduce human discretion, thereby reducing opportunities for bribery.</w:t>
      </w:r>
    </w:p>
    <w:p>
      <w:pPr>
        <w:pStyle w:val="BodyText"/>
      </w:pPr>
      <w:r>
        <w:t xml:space="preserve">A</w:t>
      </w:r>
      <w:r>
        <w:t xml:space="preserve"> </w:t>
      </w:r>
      <w:r>
        <w:t xml:space="preserve">Customs Officer</w:t>
      </w:r>
      <w:r>
        <w:t xml:space="preserve"> </w:t>
      </w:r>
      <w:r>
        <w:t xml:space="preserve">today is held to a higher standard of accountability. The literature emphasizes that integrity is the cornerstone of public trust. In</w:t>
      </w:r>
      <w:r>
        <w:t xml:space="preserve"> </w:t>
      </w:r>
      <w:r>
        <w:t xml:space="preserve">Ghana Accra</w:t>
      </w:r>
      <w:r>
        <w:t xml:space="preserve">, where transparency is increasingly demanded by both local citizens and international trade partners, the reputation of individual officers reflects on the entire nation’s business climate.</w:t>
      </w:r>
    </w:p>
    <w:bookmarkEnd w:id="29"/>
    <w:bookmarkStart w:id="30" w:name="v.-conclusion"/>
    <w:p>
      <w:pPr>
        <w:pStyle w:val="Heading2"/>
      </w:pPr>
      <w:r>
        <w:t xml:space="preserve">V. Conclusion</w:t>
      </w:r>
    </w:p>
    <w:p>
      <w:pPr>
        <w:pStyle w:val="FirstParagraph"/>
      </w:pPr>
      <w:r>
        <w:t xml:space="preserve">In conclusion, the position of a</w:t>
      </w:r>
      <w:r>
        <w:t xml:space="preserve"> </w:t>
      </w:r>
      <w:r>
        <w:t xml:space="preserve">Customs Officer</w:t>
      </w:r>
      <w:r>
        <w:t xml:space="preserve"> </w:t>
      </w:r>
      <w:r>
        <w:t xml:space="preserve">in</w:t>
      </w:r>
      <w:r>
        <w:t xml:space="preserve"> </w:t>
      </w:r>
      <w:r>
        <w:t xml:space="preserve">Ghana Accra</w:t>
      </w:r>
      <w:r>
        <w:t xml:space="preserve"> </w:t>
      </w:r>
      <w:r>
        <w:t xml:space="preserve">is multifaceted, demanding a blend of legal knowledge, technical skill, and ethical fortitude. It is not merely a job of collecting taxes but one of safeguarding national security and promoting economic growth. The literature reviewed underscores that as</w:t>
      </w:r>
      <w:r>
        <w:t xml:space="preserve"> </w:t>
      </w:r>
      <w:r>
        <w:t xml:space="preserve">Ghana Accra</w:t>
      </w:r>
      <w:r>
        <w:t xml:space="preserve"> </w:t>
      </w:r>
      <w:r>
        <w:t xml:space="preserve">continues to grow as an economic powerhouse in West Africa, the role of the</w:t>
      </w:r>
      <w:r>
        <w:t xml:space="preserve"> </w:t>
      </w:r>
      <w:r>
        <w:t xml:space="preserve">Customs Officer</w:t>
      </w:r>
      <w:r>
        <w:t xml:space="preserve"> </w:t>
      </w:r>
      <w:r>
        <w:t xml:space="preserve">will become even more critical.</w:t>
      </w:r>
    </w:p>
    <w:p>
      <w:pPr>
        <w:pStyle w:val="BodyText"/>
      </w:pPr>
      <w:r>
        <w:t xml:space="preserve">Future research should focus on the impact of AfCFTA on daily customs procedures in Accra and how digitalization can further reduce friction for traders. For aspiring professionals, understanding these dynamics is crucial. To serve effectively as a</w:t>
      </w:r>
      <w:r>
        <w:t xml:space="preserve"> </w:t>
      </w:r>
      <w:r>
        <w:t xml:space="preserve">Customs Officer</w:t>
      </w:r>
      <w:r>
        <w:t xml:space="preserve"> </w:t>
      </w:r>
      <w:r>
        <w:t xml:space="preserve">in this vibrant region requires commitment to excellence, continuous learning, and an unwavering dedication to the rule of law.</w:t>
      </w:r>
    </w:p>
    <w:p>
      <w:pPr>
        <w:pStyle w:val="BlockText"/>
      </w:pPr>
      <w:r>
        <w:t xml:space="preserve">"Efficient customs administration is not just about controlling borders; it is about enabling legitimate trade while protecting the citizenry. In Accra, every scan by a Customs Officer contributes to Ghana’s economic narrative."</w:t>
      </w:r>
    </w:p>
    <w:p>
      <w:pPr>
        <w:pStyle w:val="FirstParagraph"/>
      </w:pPr>
      <w:r>
        <w:rPr>
          <w:iCs/>
          <w:i/>
        </w:rPr>
        <w:t xml:space="preserve">This book report was compiled to provide an academic and professional overview of customs operations in Ghana. It is intended for educational purposes regarding trade logistics and public administration in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a Customs Officer in Ghana, Accra</dc:title>
  <dc:creator/>
  <dc:language>en</dc:language>
  <cp:keywords/>
  <dcterms:created xsi:type="dcterms:W3CDTF">2026-07-29T14:28:42Z</dcterms:created>
  <dcterms:modified xsi:type="dcterms:W3CDTF">2026-07-29T14:28:42Z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