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Sentinel</w:t>
      </w:r>
      <w:r>
        <w:t xml:space="preserve"> </w:t>
      </w:r>
      <w:r>
        <w:t xml:space="preserve">of</w:t>
      </w:r>
      <w:r>
        <w:t xml:space="preserve"> </w:t>
      </w:r>
      <w:r>
        <w:t xml:space="preserve">the</w:t>
      </w:r>
      <w:r>
        <w:t xml:space="preserve"> </w:t>
      </w:r>
      <w:r>
        <w:t xml:space="preserve">Border</w:t>
      </w:r>
      <w:r>
        <w:t xml:space="preserve"> </w:t>
      </w:r>
      <w:r>
        <w:t xml:space="preserve">-</w:t>
      </w:r>
      <w:r>
        <w:t xml:space="preserve"> </w:t>
      </w:r>
      <w:r>
        <w:t xml:space="preserve">A</w:t>
      </w:r>
      <w:r>
        <w:t xml:space="preserve"> </w:t>
      </w:r>
      <w:r>
        <w:t xml:space="preserve">Customs</w:t>
      </w:r>
      <w:r>
        <w:t xml:space="preserve"> </w:t>
      </w:r>
      <w:r>
        <w:t xml:space="preserve">Officer's</w:t>
      </w:r>
      <w:r>
        <w:t xml:space="preserve"> </w:t>
      </w:r>
      <w:r>
        <w:t xml:space="preserve">Perspective</w:t>
      </w:r>
      <w:r>
        <w:t xml:space="preserve"> </w:t>
      </w:r>
      <w:r>
        <w:t xml:space="preserve">in</w:t>
      </w:r>
      <w:r>
        <w:t xml:space="preserve"> </w:t>
      </w:r>
      <w:r>
        <w:t xml:space="preserve">Italy,</w:t>
      </w:r>
      <w:r>
        <w:t xml:space="preserve"> </w:t>
      </w:r>
      <w:r>
        <w:t xml:space="preserve">Milan</w:t>
      </w:r>
    </w:p>
    <w:p>
      <w:pPr>
        <w:pStyle w:val="FirstParagraph"/>
      </w:pPr>
      <w:r>
        <w:rPr>
          <w:bCs/>
          <w:b/>
        </w:rPr>
        <w:t xml:space="preserve">Title:</w:t>
      </w:r>
      <w:r>
        <w:t xml:space="preserve"> </w:t>
      </w:r>
      <w:r>
        <w:t xml:space="preserve">The Sentinel of the Border: Culture, Commerce, and Control</w:t>
      </w:r>
    </w:p>
    <w:p>
      <w:pPr>
        <w:pStyle w:val="BodyText"/>
      </w:pPr>
      <w:r>
        <w:rPr>
          <w:bCs/>
          <w:b/>
        </w:rPr>
        <w:t xml:space="preserve">Fictional Author:</w:t>
      </w:r>
      <w:r>
        <w:t xml:space="preserve"> </w:t>
      </w:r>
      <w:r>
        <w:t xml:space="preserve">Marco Rossi &amp; Elena Bianchi</w:t>
      </w:r>
    </w:p>
    <w:p>
      <w:pPr>
        <w:pStyle w:val="BodyText"/>
      </w:pPr>
      <w:r>
        <w:rPr>
          <w:bCs/>
          <w:b/>
        </w:rPr>
        <w:t xml:space="preserve">Date of Publication:</w:t>
      </w:r>
      <w:r>
        <w:t xml:space="preserve"> </w:t>
      </w:r>
      <w:r>
        <w:t xml:space="preserve">October 14, 2023</w:t>
      </w:r>
    </w:p>
    <w:p>
      <w:pPr>
        <w:pStyle w:val="BodyText"/>
      </w:pPr>
      <w:r>
        <w:rPr>
          <w:bCs/>
          <w:b/>
        </w:rPr>
        <w:t xml:space="preserve">Evaluator:</w:t>
      </w:r>
      <w:r>
        <w:t xml:space="preserve">[Your Name/ID]p</w:t>
      </w:r>
      <w:r>
        <w:rPr>
          <w:bCs/>
          <w:b/>
        </w:rPr>
        <w:t xml:space="preserve">Date of Report:</w:t>
      </w:r>
      <w:r>
        <w:t xml:space="preserve">: May 24, 2024</w:t>
      </w:r>
    </w:p>
    <w:p>
      <w:pPr>
        <w:pStyle w:val="BodyText"/>
      </w:pPr>
      <w:r>
        <w:rPr>
          <w:bCs/>
          <w:b/>
        </w:rPr>
        <w:t xml:space="preserve">Subject Area:</w:t>
      </w:r>
      <w:r>
        <w:t xml:space="preserve"> </w:t>
      </w:r>
      <w:r>
        <w:t xml:space="preserve">International Law, Italian Bureaucracy, Cultural Studies</w:t>
      </w:r>
    </w:p>
    <w:bookmarkStart w:id="27" w:name="X0d7f4fc3a31a4bfbdcad9389213c9d0acaafc18"/>
    <w:p>
      <w:pPr>
        <w:pStyle w:val="Heading1"/>
      </w:pPr>
      <w:r>
        <w:t xml:space="preserve">The Sentinel of the Border: A Customs Officer's Perspective in Italy, Milan</w:t>
      </w:r>
    </w:p>
    <w:p>
      <w:pPr>
        <w:pStyle w:val="FirstParagraph"/>
      </w:pPr>
      <w:r>
        <w:t xml:space="preserve">In the intricate tapestry of international trade and travel, few roles are as misunderstood as that of the Customs Officer. Often viewed merely as gatekeepers who stamp passports or confiscate prohibited items, these professionals are in fact cultural interpreters, economic guardians, and legal enforcers. This Book Report analyzes the seminal work</w:t>
      </w:r>
      <w:r>
        <w:t xml:space="preserve"> </w:t>
      </w:r>
      <w:r>
        <w:rPr>
          <w:iCs/>
          <w:i/>
        </w:rPr>
        <w:t xml:space="preserve">The Sentinel of the Border</w:t>
      </w:r>
      <w:r>
        <w:t xml:space="preserve">, a comprehensive study that delves into the daily realities, challenges, and profound responsibilities faced by Customs Officers stationed in one of Europe's most critical hubs: Milan, Italy.</w:t>
      </w:r>
    </w:p>
    <w:bookmarkStart w:id="20" w:name="Xf06a47a8c05cbfe50002d1127511970a4ec428c"/>
    <w:p>
      <w:pPr>
        <w:pStyle w:val="Heading2"/>
      </w:pPr>
      <w:r>
        <w:t xml:space="preserve">Introduction to the Context: Milan as a Gateway</w:t>
      </w:r>
    </w:p>
    <w:p>
      <w:pPr>
        <w:pStyle w:val="FirstParagraph"/>
      </w:pPr>
      <w:r>
        <w:t xml:space="preserve">Milan is not merely Italy’s financial capital; it is a global epicenter for fashion, design, logistics, and tourism. The book begins by establishing the unique geographical and economic context of</w:t>
      </w:r>
      <w:r>
        <w:t xml:space="preserve"> </w:t>
      </w:r>
      <w:r>
        <w:rPr>
          <w:bCs/>
          <w:b/>
        </w:rPr>
        <w:t xml:space="preserve">Italy Milan</w:t>
      </w:r>
      <w:r>
        <w:t xml:space="preserve">. Unlike border crossings in rural areas or remote airports, the Customs Officers in Milan operate within a high-stakes environment. They manage flows not just of people traveling for leisure or business from neighboring France and Switzerland, but also of high-value goods entering one of the world’s most prestigious fashion capitals.</w:t>
      </w:r>
    </w:p>
    <w:p>
      <w:pPr>
        <w:pStyle w:val="BodyText"/>
      </w:pPr>
      <w:r>
        <w:t xml:space="preserve">The authors argue that to understand the role of the</w:t>
      </w:r>
      <w:r>
        <w:t xml:space="preserve"> </w:t>
      </w:r>
      <w:r>
        <w:rPr>
          <w:bCs/>
          <w:b/>
        </w:rPr>
        <w:t xml:space="preserve">Customs Officer</w:t>
      </w:r>
      <w:r>
        <w:t xml:space="preserve">, one must first understand the specific pressures applied by Milan. The city attracts millions of visitors annually, creating a dense network of arrivals through Malpensa Airport and Linate Airport. Furthermore, as a hub for luxury goods, Milan faces unique challenges regarding intellectual property rights and counterfeit merchandise. This context sets the stage for why the profession here requires more than just technical knowledge; it demands high-level cultural intelligence.</w:t>
      </w:r>
    </w:p>
    <w:bookmarkEnd w:id="20"/>
    <w:bookmarkStart w:id="21" w:name="Xadbd7de946527c36b4286d726e492f89026e2f3"/>
    <w:p>
      <w:pPr>
        <w:pStyle w:val="Heading2"/>
      </w:pPr>
      <w:r>
        <w:t xml:space="preserve">The Dual Role: Enforcement vs. Facilitation</w:t>
      </w:r>
    </w:p>
    <w:p>
      <w:pPr>
        <w:pStyle w:val="FirstParagraph"/>
      </w:pPr>
      <w:r>
        <w:t xml:space="preserve">A central theme of this Book Report is the dichotomy presented in the text between enforcement and facilitation. The book details how Customs Officers in Milan must balance strict adherence to EU and Italian regulations with the need to keep global commerce moving efficiently. The authors highlight that a delay at a Milanese checkpoint can ripple through international supply chains, affecting everything from just-in-time manufacturing to high-fashion retail launches.</w:t>
      </w:r>
    </w:p>
    <w:p>
      <w:pPr>
        <w:pStyle w:val="BodyText"/>
      </w:pPr>
      <w:r>
        <w:t xml:space="preserve">The narrative explores the psychological burden on these officers. They are often caught between the frustration of travelers who feel harassed by bureaucratic procedures and the frustration of importers who face unexpected tariffs. The book provides several case studies where Customs Officers had to make split-second decisions that balanced national security interests with diplomatic courtesy. For instance, one chapter details an officer navigating a dispute over a shipment of luxury watches, requiring knowledge not only of tariff codes but also of Italian labor laws and international trade agreements.</w:t>
      </w:r>
    </w:p>
    <w:bookmarkEnd w:id="21"/>
    <w:bookmarkStart w:id="22" w:name="cultural-nuances-in-the-italian-context"/>
    <w:p>
      <w:pPr>
        <w:pStyle w:val="Heading2"/>
      </w:pPr>
      <w:r>
        <w:t xml:space="preserve">Cultural Nuances in the Italian Context</w:t>
      </w:r>
    </w:p>
    <w:p>
      <w:pPr>
        <w:pStyle w:val="FirstParagraph"/>
      </w:pPr>
      <w:r>
        <w:t xml:space="preserve">One of the most compelling aspects of this work is its focus on the cultural dimension of being a Customs Officer in</w:t>
      </w:r>
      <w:r>
        <w:t xml:space="preserve"> </w:t>
      </w:r>
      <w:r>
        <w:rPr>
          <w:bCs/>
          <w:b/>
        </w:rPr>
        <w:t xml:space="preserve">Italy Milan</w:t>
      </w:r>
      <w:r>
        <w:t xml:space="preserve">. The authors emphasize that "Italian" is not just a nationality but a cultural framework that influences how authority is perceived and enacted. In Milan, where style and presentation are paramount, first impressions matter significantly.</w:t>
      </w:r>
    </w:p>
    <w:p>
      <w:pPr>
        <w:pStyle w:val="BlockText"/>
      </w:pPr>
      <w:r>
        <w:t xml:space="preserve">"To be an effective Customs Officer in Milan is to perform diplomacy in uniform. You are the face of the Italian Republic to thousands who may never see Rome or Florence." - Page 45</w:t>
      </w:r>
    </w:p>
    <w:p>
      <w:pPr>
        <w:pStyle w:val="FirstParagraph"/>
      </w:pPr>
      <w:r>
        <w:t xml:space="preserve">The book discusses how officers must navigate the complex etiquette of Italian business culture. For example, when inspecting shipments from non-EU countries, understanding the importance of "la bella figura" (making a good impression) can de-escalate tense situations with foreign merchants who might otherwise view inspection as an insult. Conversely, officers must remain firm on regulations regarding food safety and agricultural products, which are strictly guarded in Italy to protect local produce and public health. The tension between protecting Italian heritage and embracing global commerce is a recurring motif throughout the text.</w:t>
      </w:r>
    </w:p>
    <w:bookmarkEnd w:id="22"/>
    <w:bookmarkStart w:id="23" w:name="X535c38f2c7a5c1bb9bba92b331d742f1dc24833"/>
    <w:p>
      <w:pPr>
        <w:pStyle w:val="Heading2"/>
      </w:pPr>
      <w:r>
        <w:t xml:space="preserve">The Evolution of Technology and Tradition</w:t>
      </w:r>
    </w:p>
    <w:p>
      <w:pPr>
        <w:pStyle w:val="FirstParagraph"/>
      </w:pPr>
      <w:r>
        <w:t xml:space="preserve">The latter half of the book shifts focus to technological advancements. It examines how digitalization, AI-driven risk assessment tools, and non-intrusive inspection technologies (such as X-ray scanners) are transforming the job description of the Customs Officer in Milan. However, a key argument is that technology cannot replace human judgment.</w:t>
      </w:r>
    </w:p>
    <w:p>
      <w:pPr>
        <w:pStyle w:val="BodyText"/>
      </w:pPr>
      <w:r>
        <w:t xml:space="preserve">The authors posit that while algorithms can flag anomalies in paperwork or detect suspicious patterns in luggage scans, it remains up to the human officer to interpret context. For example, an algorithm might flag a bag for containing undeclared cash above the limit. It is then the duty of the officer in Milan to determine if this is part of money laundering or simply a tourist carrying personal savings. This intersection of old-school intuition and new-age data analytics defines modern customs work.</w:t>
      </w:r>
    </w:p>
    <w:bookmarkEnd w:id="23"/>
    <w:bookmarkStart w:id="24" w:name="challenges-and-ethical-dilemmas"/>
    <w:p>
      <w:pPr>
        <w:pStyle w:val="Heading2"/>
      </w:pPr>
      <w:r>
        <w:t xml:space="preserve">Challenges and Ethical Dilemmas</w:t>
      </w:r>
    </w:p>
    <w:p>
      <w:pPr>
        <w:pStyle w:val="FirstParagraph"/>
      </w:pPr>
      <w:r>
        <w:t xml:space="preserve">No discussion would be complete without addressing the ethical dimensions. The book does not shy away from the darker aspects of the job, including corruption risks, fatigue-induced errors, and exposure to illicit substances or dangerous goods. It offers a sobering look at burnout rates among staff in high-traffic zones like Milan.</w:t>
      </w:r>
    </w:p>
    <w:p>
      <w:pPr>
        <w:pStyle w:val="BodyText"/>
      </w:pPr>
      <w:r>
        <w:t xml:space="preserve">The text also explores the ethical dilemma of prioritizing trade facilitation over strict security checks during peak seasons. When the city is overwhelmed by events such as Milan Fashion Week or the Salone del Mobile (Furniture Fair), pressure mounts to expedite clearance processes. The book interviews officers who have had to make difficult decisions about when to bend protocol slightly for economic benefit versus when to hold firm for security reasons.</w:t>
      </w:r>
    </w:p>
    <w:bookmarkEnd w:id="24"/>
    <w:bookmarkStart w:id="26" w:name="conclusion-and-recommendations"/>
    <w:p>
      <w:pPr>
        <w:pStyle w:val="Heading2"/>
      </w:pPr>
      <w:r>
        <w:t xml:space="preserve">Conclusion and Recommendations</w:t>
      </w:r>
    </w:p>
    <w:p>
      <w:pPr>
        <w:pStyle w:val="FirstParagraph"/>
      </w:pPr>
      <w:r>
        <w:t xml:space="preserve">In conclusion, this Book Report recommends that every professional involved in international logistics, travel management, or public service should read this text. It provides a vital window into the unseen world of border control. The portrayal of the Customs Officer is both respectful and realistic; they are neither superheroes nor obstacles, but complex professionals operating at the intersection of law, economy, and culture.</w:t>
      </w:r>
    </w:p>
    <w:p>
      <w:pPr>
        <w:pStyle w:val="BodyText"/>
      </w:pPr>
      <w:r>
        <w:t xml:space="preserve">For those interested specifically in</w:t>
      </w:r>
      <w:r>
        <w:t xml:space="preserve"> </w:t>
      </w:r>
      <w:r>
        <w:rPr>
          <w:bCs/>
          <w:b/>
        </w:rPr>
        <w:t xml:space="preserve">Italy Milan</w:t>
      </w:r>
      <w:r>
        <w:t xml:space="preserve">, this book is an essential guide. It explains why certain regulations exist how local customs influence enforcement and what travelers can expect when crossing borders into this vibrant city. Moreover, it serves as a testament to the resilience of the men and women who ensure that Milan remains open to the world while keeping its people safe.</w:t>
      </w:r>
    </w:p>
    <w:bookmarkStart w:id="25" w:name="key-takeaways"/>
    <w:p>
      <w:pPr>
        <w:pStyle w:val="Heading3"/>
      </w:pPr>
      <w:r>
        <w:t xml:space="preserve">Key Takeaways:</w:t>
      </w:r>
    </w:p>
    <w:p>
      <w:pPr>
        <w:numPr>
          <w:ilvl w:val="0"/>
          <w:numId w:val="1001"/>
        </w:numPr>
        <w:pStyle w:val="Compact"/>
      </w:pPr>
      <w:r>
        <w:rPr>
          <w:bCs/>
          <w:b/>
        </w:rPr>
        <w:t xml:space="preserve">Cultural Intelligence:</w:t>
      </w:r>
      <w:r>
        <w:t xml:space="preserve"> </w:t>
      </w:r>
      <w:r>
        <w:t xml:space="preserve">Success for a Customs Officer in Milan relies heavily on understanding local cultural nuances and international business etiquette.</w:t>
      </w:r>
    </w:p>
    <w:p>
      <w:pPr>
        <w:numPr>
          <w:ilvl w:val="0"/>
          <w:numId w:val="1001"/>
        </w:numPr>
        <w:pStyle w:val="Compact"/>
      </w:pPr>
      <w:r>
        <w:rPr>
          <w:bCs/>
          <w:b/>
        </w:rPr>
        <w:t xml:space="preserve">Economic Impact:</w:t>
      </w:r>
      <w:r>
        <w:t xml:space="preserve">The efficiency of Customs Officers directly impacts the global reputation of Milan as a trade hub.</w:t>
      </w:r>
    </w:p>
    <w:p>
      <w:pPr>
        <w:numPr>
          <w:ilvl w:val="0"/>
          <w:numId w:val="1001"/>
        </w:numPr>
        <w:pStyle w:val="Compact"/>
      </w:pPr>
      <w:r>
        <w:rPr>
          <w:bCs/>
          <w:b/>
        </w:rPr>
        <w:t xml:space="preserve">Holistic Approach:</w:t>
      </w:r>
      <w:r>
        <w:t xml:space="preserve"> </w:t>
      </w:r>
      <w:r>
        <w:t xml:space="preserve">Modern customs work requires a blend of technological proficiency, legal knowledge, and human empathy.</w:t>
      </w:r>
    </w:p>
    <w:p>
      <w:pPr>
        <w:numPr>
          <w:ilvl w:val="0"/>
          <w:numId w:val="1001"/>
        </w:numPr>
        <w:pStyle w:val="Compact"/>
      </w:pPr>
      <w:r>
        <w:rPr>
          <w:bCs/>
          <w:b/>
        </w:rPr>
        <w:t xml:space="preserve">Safety First:</w:t>
      </w:r>
      <w:r>
        <w:t xml:space="preserve"> </w:t>
      </w:r>
      <w:r>
        <w:t xml:space="preserve">Despite the commercial pressure, security remains the non-negotiable core mandate of every Customs Officer.</w:t>
      </w:r>
    </w:p>
    <w:p>
      <w:pPr>
        <w:pStyle w:val="FirstParagraph"/>
      </w:pPr>
      <w:r>
        <w:t xml:space="preserve">This document serves as both an academic review and a practical appreciation of the role. By highlighting the specific context of Italy Milan, we recognize that being a Customs Officer is not just about checking boxes; it is about maintaining the delicate balance between openness and order in one of Europe's most dynamic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Sentinel of the Border - A Customs Officer's Perspective in Italy, Milan</dc:title>
  <dc:creator/>
  <dc:language>en</dc:language>
  <cp:keywords/>
  <dcterms:created xsi:type="dcterms:W3CDTF">2026-07-29T21:05:09Z</dcterms:created>
  <dcterms:modified xsi:type="dcterms:W3CDTF">2026-07-29T21:05:09Z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