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Kuwait</w:t>
      </w:r>
      <w:r>
        <w:t xml:space="preserve"> </w:t>
      </w:r>
      <w:r>
        <w:t xml:space="preserve">City</w:t>
      </w:r>
    </w:p>
    <w:bookmarkStart w:id="25" w:name="X92cf61c332217a5e398d457f8eff129d45f9932"/>
    <w:p>
      <w:pPr>
        <w:pStyle w:val="Heading1"/>
      </w:pPr>
      <w:r>
        <w:t xml:space="preserve">Book Report: Navigating the Port of Entry – A Study of Customs Officers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General Administration Review Committee</w:t>
      </w:r>
      <w:r>
        <w:br/>
      </w:r>
      <w:r>
        <w:rPr>
          <w:iCs/>
          <w:i/>
        </w:rPr>
        <w:t xml:space="preserve">Analyst Desk</w:t>
      </w:r>
      <w:r>
        <w:br/>
      </w:r>
    </w:p>
    <w:p>
      <w:pPr>
        <w:pStyle w:val="BodyText"/>
      </w:pPr>
      <w:r>
        <w:t xml:space="preserve">The Strategic and Operational Significance of the Customs Officer in Kuwait City</w:t>
      </w:r>
    </w:p>
    <w:p>
      <w:pPr>
        <w:pStyle w:val="BodyText"/>
      </w:pPr>
      <w:r>
        <w:t xml:space="preserve">Introduction</w:t>
      </w:r>
    </w:p>
    <w:p>
      <w:pPr>
        <w:pStyle w:val="BodyText"/>
      </w:pPr>
      <w:r>
        <w:t xml:space="preserve">In the intricate tapestry of global trade and international travel, few roles are as pivotal, yet often overlooked by the general public, as that of the Customs Officer. This report serves as a comprehensive analysis and reflection on the professional literature surrounding border control, focusing specifically on the operational environment within Kuwait City. As a nation deeply integrated into global commerce through its strategic location in the Persian Gulf and its significant energy exports, Kuwait relies heavily on efficient border management. The Customs Officer stands as the first line of defense for national security, economic stability, and public health within this bustling metropolitan hub.</w:t>
      </w:r>
    </w:p>
    <w:p>
      <w:pPr>
        <w:pStyle w:val="BodyText"/>
      </w:pPr>
      <w:r>
        <w:t xml:space="preserve">The purpose of this book report is to synthesize various academic texts, government white papers regarding the Kuwait Customs Department (KCD), and international trade journals. By examining these sources, we aim to highlight the multifaceted responsibilities of a Customs Officer operating in Kuwait City. This document argues that the modern Customs Officer in Kuwait City is not merely an administrator of tariffs but a critical intelligence analyst, a facilitator of legitimate trade, and a guardian against transnational threats.</w:t>
      </w:r>
    </w:p>
    <w:bookmarkStart w:id="20" w:name="X6afd766abd1589a250b57e40460ef605a7e9f96"/>
    <w:p>
      <w:pPr>
        <w:pStyle w:val="Heading2"/>
      </w:pPr>
      <w:r>
        <w:t xml:space="preserve">The Evolving Profile of the Customs Officer</w:t>
      </w:r>
    </w:p>
    <w:p>
      <w:pPr>
        <w:pStyle w:val="FirstParagraph"/>
      </w:pPr>
      <w:r>
        <w:t xml:space="preserve">Traditional literature often depicted customs agents as clerical workers focused on stamping documents and collecting duties. However, recent studies indicate a dramatic shift in this profile. In the context of Kuwait City, the modern Customs Officer must possess a diverse skill set that includes linguistic proficiency, knowledge of international law, cybersecurity awareness, and cultural competency.</w:t>
      </w:r>
    </w:p>
    <w:p>
      <w:pPr>
        <w:pStyle w:val="BodyText"/>
      </w:pPr>
      <w:r>
        <w:rPr>
          <w:bCs/>
          <w:b/>
        </w:rPr>
        <w:t xml:space="preserve">Key Insight:</w:t>
      </w:r>
      <w:r>
        <w:t xml:space="preserve"> </w:t>
      </w:r>
      <w:r>
        <w:t xml:space="preserve">The literature suggests that the success of border security in high-traffic zones like Kuwait City depends less on physical barriers and more on the cognitive abilities and decision-making processes of individual officers.</w:t>
      </w:r>
    </w:p>
    <w:p>
      <w:pPr>
        <w:pStyle w:val="BodyText"/>
      </w:pPr>
      <w:r>
        <w:t xml:space="preserve">The books reviewed emphasize that training programs in Kuwait have evolved to include advanced risk assessment technologies. Officers are now trained to utilize data analytics to predict potential violations, moving from a reactive stance to a proactive one. This technological integration requires the Customs Officer to be digitally literate, capable of operating sophisticated scanning equipment and interpreting complex algorithmic outputs that flag suspicious shipments.</w:t>
      </w:r>
    </w:p>
    <w:bookmarkEnd w:id="20"/>
    <w:bookmarkStart w:id="21" w:name="the-strategic-importance-of-kuwait-city"/>
    <w:p>
      <w:pPr>
        <w:pStyle w:val="Heading2"/>
      </w:pPr>
      <w:r>
        <w:t xml:space="preserve">The Strategic Importance of Kuwait City</w:t>
      </w:r>
    </w:p>
    <w:p>
      <w:pPr>
        <w:pStyle w:val="FirstParagraph"/>
      </w:pPr>
      <w:r>
        <w:t xml:space="preserve">Kuwait City is not just the capital; it is the primary economic engine of Kuwait. It houses the Shuwaikh Port and the Mina Al-Ahmadi, which are critical nodes in global supply chains. The density of traffic in this area creates a unique pressure cooker environment for Customs Officers. The literature highlights several challenges specific to this geographic location:</w:t>
      </w:r>
    </w:p>
    <w:p>
      <w:pPr>
        <w:numPr>
          <w:ilvl w:val="0"/>
          <w:numId w:val="1001"/>
        </w:numPr>
        <w:pStyle w:val="Compact"/>
      </w:pPr>
      <w:r>
        <w:rPr>
          <w:bCs/>
          <w:b/>
        </w:rPr>
        <w:t xml:space="preserve">High Volume of Traffic:</w:t>
      </w:r>
      <w:r>
        <w:t xml:space="preserve"> </w:t>
      </w:r>
      <w:r>
        <w:t xml:space="preserve">With thousands of passengers and tons of cargo moving through checkpoints daily, efficiency is paramount. Delays caused by inefficient customs processing can have cascading economic effects.</w:t>
      </w:r>
    </w:p>
    <w:p>
      <w:pPr>
        <w:numPr>
          <w:ilvl w:val="0"/>
          <w:numId w:val="1001"/>
        </w:numPr>
        <w:pStyle w:val="Compact"/>
      </w:pPr>
      <w:r>
        <w:rPr>
          <w:bCs/>
          <w:b/>
        </w:rPr>
        <w:t xml:space="preserve">Diverse Cultural Demographic:</w:t>
      </w:r>
      <w:r>
        <w:t xml:space="preserve"> </w:t>
      </w:r>
      <w:r>
        <w:t xml:space="preserve">Kuwait City hosts a vast expatriate population and serves as a transit hub for the Gulf region. Customs Officers must navigate cultural nuances to ensure respectful yet firm enforcement of laws.</w:t>
      </w:r>
    </w:p>
    <w:p>
      <w:pPr>
        <w:numPr>
          <w:ilvl w:val="0"/>
          <w:numId w:val="1001"/>
        </w:numPr>
        <w:pStyle w:val="Compact"/>
      </w:pPr>
      <w:r>
        <w:rPr>
          <w:bCs/>
          <w:b/>
        </w:rPr>
        <w:t xml:space="preserve">Economic Diversification Goals:</w:t>
      </w:r>
      <w:r>
        <w:t xml:space="preserve"> </w:t>
      </w:r>
      <w:r>
        <w:t xml:space="preserve">As part of "Vision 2035," Kuwait aims to reduce reliance on oil. The role of the Customs Officer is directly linked to this goal, as they facilitate the import of raw materials and technology necessary for non-oil industries.</w:t>
      </w:r>
    </w:p>
    <w:p>
      <w:pPr>
        <w:pStyle w:val="FirstParagraph"/>
      </w:pPr>
      <w:r>
        <w:t xml:space="preserve">The texts consistently portray Kuwait City as a microcosm of global trade dynamics. Therefore, the performance of its Customs Officers has implications that extend far beyond national borders. They are the gatekeepers ensuring that illicit goods do not enter one of the wealthier nations in the Middle East, while simultaneously ensuring that legitimate business flows without impediment.</w:t>
      </w:r>
    </w:p>
    <w:bookmarkEnd w:id="21"/>
    <w:bookmarkStart w:id="22" w:name="challenges-and-ethical-considerations"/>
    <w:p>
      <w:pPr>
        <w:pStyle w:val="Heading2"/>
      </w:pPr>
      <w:r>
        <w:t xml:space="preserve">Challenges and Ethical Considerations</w:t>
      </w:r>
    </w:p>
    <w:p>
      <w:pPr>
        <w:pStyle w:val="FirstParagraph"/>
      </w:pPr>
      <w:r>
        <w:t xml:space="preserve">A significant portion of the reviewed literature addresses the ethical dilemmas faced by Customs Officers. In Kuwait City, where corruption has historically been a concern in various sectors globally, integrity is paramount. The books discuss rigorous anti-corruption frameworks implemented by the Kuwait Customs Department. These frameworks include rotation policies, biometric identification for staff access to sensitive areas, and strict code of conduct protocols.</w:t>
      </w:r>
    </w:p>
    <w:p>
      <w:pPr>
        <w:pStyle w:val="BodyText"/>
      </w:pPr>
      <w:r>
        <w:t xml:space="preserve">Furthermore, the psychological toll on these officers is a recurring theme. The constant vigilance required to detect contraband—ranging from narcotics and weapons to counterfeit goods and protected wildlife products—can lead to occupational burnout. The reports suggest that effective management in Kuwait City must prioritize mental health support for Customs Officers, recognizing that their sharpness and alertness are national assets.</w:t>
      </w:r>
    </w:p>
    <w:bookmarkEnd w:id="22"/>
    <w:bookmarkStart w:id="23" w:name="X0a790b5cc1997fcf79468db432fd97d4d2ee0e4"/>
    <w:p>
      <w:pPr>
        <w:pStyle w:val="Heading2"/>
      </w:pPr>
      <w:r>
        <w:t xml:space="preserve">Technological Integration and Future Trends</w:t>
      </w:r>
    </w:p>
    <w:p>
      <w:pPr>
        <w:pStyle w:val="FirstParagraph"/>
      </w:pPr>
      <w:r>
        <w:t xml:space="preserve">The final section of this report focuses on the future. The literature predicts a shift toward "Smart Borders." In Kuwait City, this involves the implementation of Single Window systems where traders can submit all regulatory documents electronically. This reduces physical contact and speeds up clearance times.</w:t>
      </w:r>
    </w:p>
    <w:p>
      <w:pPr>
        <w:pStyle w:val="BodyText"/>
      </w:pPr>
      <w:r>
        <w:t xml:space="preserve">The role of the Customs Officer in this automated environment will change from data entry to exception handling. Instead of reviewing every shipment, officers will focus on the small percentage flagged by AI systems as high-risk. This requires a higher level of investigative skill and legal knowledge. The books argue that education systems in Kuwait must adapt to produce customs professionals who are part detective, part lawyer, and part data scientist.</w:t>
      </w:r>
    </w:p>
    <w:bookmarkEnd w:id="23"/>
    <w:bookmarkStart w:id="24" w:name="conclusion"/>
    <w:p>
      <w:pPr>
        <w:pStyle w:val="Heading2"/>
      </w:pPr>
      <w:r>
        <w:t xml:space="preserve">Conclusion</w:t>
      </w:r>
    </w:p>
    <w:p>
      <w:pPr>
        <w:pStyle w:val="FirstParagraph"/>
      </w:pPr>
      <w:r>
        <w:t xml:space="preserve">In conclusion, the literature surrounding the role of the Customs Officer in Kuwait City paints a picture of a profession undergoing significant transformation. No longer limited to static inspection booths, these officers are dynamic actors in national security and economic facilitation. Their work supports Kuwait’s position as a regional trade hub and safeguards its citizens from external threats.</w:t>
      </w:r>
    </w:p>
    <w:p>
      <w:pPr>
        <w:pStyle w:val="BodyText"/>
      </w:pPr>
      <w:r>
        <w:t xml:space="preserve">The analysis confirms that investing in the training, technology, and well-being of Customs Officers is not merely an administrative expense but a strategic necessity for Kuwait City. As global trade evolves, so too must the capabilities of those who manage it. The modern Customs Officer in Kuwait City is a beacon of sovereignty and efficiency, ensuring that while doors remain open to the world, they are opened only under the watchful eye of competent and ethical professionals.</w:t>
      </w:r>
    </w:p>
    <w:p>
      <w:pPr>
        <w:pStyle w:val="BodyText"/>
      </w:pPr>
      <w:r>
        <w:t xml:space="preserve">This report underscores that understanding the nuances of this role is essential for policymakers, logistics companies, and travelers alike. It calls for continued collaboration between academic institutions and government bodies to further refine training programs that meet the escalating demands of operating in one of the Middle East’s most vital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Customs Officer in Kuwait City</dc:title>
  <dc:creator/>
  <dc:language>en</dc:language>
  <cp:keywords/>
  <dcterms:created xsi:type="dcterms:W3CDTF">2026-07-29T14:31:37Z</dcterms:created>
  <dcterms:modified xsi:type="dcterms:W3CDTF">2026-07-29T14:31:37Z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