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Abuja</w:t>
      </w:r>
    </w:p>
    <w:bookmarkStart w:id="26" w:name="X0f3068136ce5f14c7db3511a1b57adeef6f1b01"/>
    <w:p>
      <w:pPr>
        <w:pStyle w:val="Heading1"/>
      </w:pPr>
      <w:r>
        <w:t xml:space="preserve">Comprehensive Book Report on the Operational Dynamics of the Customs Officer in Nigeria Abuja</w:t>
      </w:r>
    </w:p>
    <w:p>
      <w:pPr>
        <w:pStyle w:val="FirstParagraph"/>
      </w:pPr>
      <w:r>
        <w:rPr>
          <w:bCs/>
          <w:b/>
        </w:rPr>
        <w:t xml:space="preserve">Date:</w:t>
      </w:r>
      <w:r>
        <w:t xml:space="preserve"> </w:t>
      </w:r>
      <w:r>
        <w:t xml:space="preserve">October 26, 2023</w:t>
      </w:r>
      <w:r>
        <w:br/>
      </w:r>
      <w:r>
        <w:rPr>
          <w:bCs/>
          <w:b/>
        </w:rPr>
        <w:t xml:space="preserve">Civil Service Training Module</w:t>
      </w:r>
      <w:r>
        <w:br/>
      </w:r>
      <w:r>
        <w:rPr>
          <w:bCs/>
          <w:b/>
        </w:rPr>
        <w:t xml:space="preserve">About This Report:</w:t>
      </w:r>
      <w:r>
        <w:t xml:space="preserve"> </w:t>
      </w:r>
      <w:r>
        <w:t xml:space="preserve">This document serves as a detailed analytical review and simulation of key literature regarding the duties, challenges, and legal frameworks governing the role of the Customs Officer within the Federal Republic of Nigeria, specifically focusing on operations in Abuja.</w:t>
      </w:r>
    </w:p>
    <w:bookmarkStart w:id="20" w:name="introduction-to-literature-review"/>
    <w:p>
      <w:pPr>
        <w:pStyle w:val="Heading2"/>
      </w:pPr>
      <w:r>
        <w:t xml:space="preserve">1. Introduction to Literature Review</w:t>
      </w:r>
    </w:p>
    <w:p>
      <w:pPr>
        <w:pStyle w:val="FirstParagraph"/>
      </w:pPr>
      <w:r>
        <w:t xml:space="preserve">The study of border control mechanisms and revenue generation is a critical component of public administration studies in Nigeria. This Book Report aggregates insights from various academic texts, government white papers, and operational manuals concerning the Nigerian Customs Service (NCS). The primary focus remains on understanding how a Customs Officer functions within the unique geopolitical context of Abuja. Unlike coastal ports where bulk cargo inspection is paramount, the Abuja landscape presents distinct challenges due to its status as the Federal Capital Territory (FCT).</w:t>
      </w:r>
    </w:p>
    <w:p>
      <w:pPr>
        <w:pStyle w:val="BodyText"/>
      </w:pPr>
      <w:r>
        <w:t xml:space="preserve">The literature reviewed highlights that the role of a Customs Officer has evolved significantly over the past two decades. Moving beyond simple tariff collection, modern texts emphasize intelligence-led enforcement, anti-corruption measures, and facilitation of legitimate trade. This report synthesizes these concepts to provide a holistic view of what it means to serve as a Customs Officer in Nigeria Abuja.</w:t>
      </w:r>
    </w:p>
    <w:bookmarkEnd w:id="20"/>
    <w:bookmarkStart w:id="21" w:name="X33ef964f065e7e1d18116561142189c92786566"/>
    <w:p>
      <w:pPr>
        <w:pStyle w:val="Heading2"/>
      </w:pPr>
      <w:r>
        <w:t xml:space="preserve">2. Legal Frameworks and Regulatory Environment</w:t>
      </w:r>
    </w:p>
    <w:p>
      <w:pPr>
        <w:pStyle w:val="FirstParagraph"/>
      </w:pPr>
      <w:r>
        <w:t xml:space="preserve">A substantial portion of the reviewed texts is dedicated to the legal statutes that empower Customs Officers. Key among these is the NCS Act, which defines the powers of entry, search, and seizure. The books emphasize that a competent Customs Officer in Nigeria must possess an intimate knowledge of these laws to avoid judicial overreach while maintaining state security.</w:t>
      </w:r>
    </w:p>
    <w:p>
      <w:pPr>
        <w:pStyle w:val="BodyText"/>
      </w:pPr>
      <w:r>
        <w:t xml:space="preserve">Furthermore, international conventions such as the Kyoto Convention are discussed in relation to their adoption by Nigerian law. For a Customs Officer operating in Abuja, understanding these international standards is crucial because the FCT hosts numerous diplomatic missions and international organizations. The literature suggests that officers must balance strict national sovereignty with diplomatic courtesies and international trade agreements, a nuance often overlooked in basic training manuals but heavily emphasized in advanced policy books.</w:t>
      </w:r>
    </w:p>
    <w:bookmarkEnd w:id="21"/>
    <w:bookmarkStart w:id="22" w:name="Xb584e7e8d24d280c9fbab59d7639890ffe50d50"/>
    <w:p>
      <w:pPr>
        <w:pStyle w:val="Heading2"/>
      </w:pPr>
      <w:r>
        <w:t xml:space="preserve">3. Specific Challenges of Operating in Nigeria Abuja</w:t>
      </w:r>
    </w:p>
    <w:p>
      <w:pPr>
        <w:pStyle w:val="FirstParagraph"/>
      </w:pPr>
      <w:r>
        <w:t xml:space="preserve">The geographical and political significance of Abuja creates a unique operational theater for Customs Officers. The books reviewed identify several specific challenges inherent to this region:</w:t>
      </w:r>
    </w:p>
    <w:p>
      <w:pPr>
        <w:numPr>
          <w:ilvl w:val="0"/>
          <w:numId w:val="1001"/>
        </w:numPr>
        <w:pStyle w:val="Compact"/>
      </w:pPr>
      <w:r>
        <w:rPr>
          <w:bCs/>
          <w:b/>
        </w:rPr>
        <w:t xml:space="preserve">Diplomatic Immunity Complications:</w:t>
      </w:r>
      <w:r>
        <w:t xml:space="preserve"> </w:t>
      </w:r>
      <w:r>
        <w:t xml:space="preserve">Abuja is home to embassies and high commissions. Literature indicates that Customs Officers here must navigate complex diplomatic protocols when inspecting goods belonging to foreign nationals or diplomats, requiring higher levels of tact and procedural adherence than officers at mainland ports.</w:t>
      </w:r>
    </w:p>
    <w:p>
      <w:pPr>
        <w:numPr>
          <w:ilvl w:val="0"/>
          <w:numId w:val="1001"/>
        </w:numPr>
        <w:pStyle w:val="Compact"/>
      </w:pPr>
      <w:r>
        <w:rPr>
          <w:bCs/>
          <w:b/>
        </w:rPr>
        <w:t xml:space="preserve">The "Go-Slow" Phenomenon:</w:t>
      </w:r>
      <w:r>
        <w:t xml:space="preserve"> </w:t>
      </w:r>
      <w:r>
        <w:t xml:space="preserve">A recurring theme in administrative critiques is the use of diplomatic vehicles for illegal smuggling. The books discuss how Customs Officers are often pressured to ignore contraband hidden within official consignments due to political influence. This section of the report highlights the moral and professional dilemmas faced by officers.</w:t>
      </w:r>
    </w:p>
    <w:p>
      <w:pPr>
        <w:numPr>
          <w:ilvl w:val="0"/>
          <w:numId w:val="1001"/>
        </w:numPr>
        <w:pStyle w:val="Compact"/>
      </w:pPr>
      <w:r>
        <w:rPr>
          <w:bCs/>
          <w:b/>
        </w:rPr>
        <w:t xml:space="preserve">Internal Revenue Generation:</w:t>
      </w:r>
      <w:r>
        <w:t xml:space="preserve"> </w:t>
      </w:r>
      <w:r>
        <w:t xml:space="preserve">In Abuja, there is a heightened focus on revenue generation from services rendered at entry points like Nnamdi Azikiwe International Airport (NAA). The literature describes how Customs Officers are expected to maximize non-tariff revenues through various levies and service fees, requiring strong financial auditing skills.</w:t>
      </w:r>
    </w:p>
    <w:bookmarkEnd w:id="22"/>
    <w:bookmarkStart w:id="23" w:name="X69bc2057c0c12fd8e616460eb9cc6fb11864b8c"/>
    <w:p>
      <w:pPr>
        <w:pStyle w:val="Heading2"/>
      </w:pPr>
      <w:r>
        <w:t xml:space="preserve">4. Technological Integration and Modernization</w:t>
      </w:r>
    </w:p>
    <w:p>
      <w:pPr>
        <w:pStyle w:val="FirstParagraph"/>
      </w:pPr>
      <w:r>
        <w:t xml:space="preserve">Recent publications focus heavily on the digital transformation of the NCS. For a Customs Officer in Nigeria Abuja, technological literacy is no longer optional but mandatory. The books detail the implementation of systems like ASYCUDA World (Automated System for Customs Data) and electronic cargo tracking systems.</w:t>
      </w:r>
    </w:p>
    <w:p>
      <w:pPr>
        <w:pStyle w:val="BodyText"/>
      </w:pPr>
      <w:r>
        <w:t xml:space="preserve">The analysis suggests that officers must be adept at data entry, risk assessment algorithms, and digital communication. In Abuja, where coordination between federal agencies is tight, a Customs Officer often interfaces with the Nigeria Immigration Service (NIS), the Department of State Services (DSS), and economic crime units. The literature argues that effective inter-agency collaboration is facilitated by shared digital platforms, making IT skills a core competency for modern officers.</w:t>
      </w:r>
    </w:p>
    <w:bookmarkEnd w:id="23"/>
    <w:bookmarkStart w:id="24" w:name="ethical-standards-and-anti-corruption"/>
    <w:p>
      <w:pPr>
        <w:pStyle w:val="Heading2"/>
      </w:pPr>
      <w:r>
        <w:t xml:space="preserve">5. Ethical Standards and Anti-Corruption</w:t>
      </w:r>
    </w:p>
    <w:p>
      <w:pPr>
        <w:pStyle w:val="FirstParagraph"/>
      </w:pPr>
      <w:r>
        <w:t xml:space="preserve">No discussion on the role of a Customs Officer in Nigeria is complete without addressing corruption. The reviewed texts are unyielding on this subject, presenting case studies where integrity failures led to national security breaches or massive revenue leakage. The books outline the ethical code of conduct expected of officers and the punitive measures for violations.</w:t>
      </w:r>
    </w:p>
    <w:p>
      <w:pPr>
        <w:pStyle w:val="BodyText"/>
      </w:pPr>
      <w:r>
        <w:t xml:space="preserve">In the context of Nigeria Abuja, where high-profile officials reside and operate, the temptation for bribery is significant. The literature provides psychological profiles and ethical decision-making frameworks designed to help Customs Officers resist undue pressure. It emphasizes that integrity is not just a personal virtue but a professional requirement essential for the credibility of the Nigerian state on the global stage.</w:t>
      </w:r>
    </w:p>
    <w:bookmarkEnd w:id="24"/>
    <w:bookmarkStart w:id="25" w:name="conclusion-and-recommendations"/>
    <w:p>
      <w:pPr>
        <w:pStyle w:val="Heading2"/>
      </w:pPr>
      <w:r>
        <w:t xml:space="preserve">6. Conclusion and Recommendations</w:t>
      </w:r>
    </w:p>
    <w:p>
      <w:pPr>
        <w:pStyle w:val="FirstParagraph"/>
      </w:pPr>
      <w:r>
        <w:t xml:space="preserve">This Book Report concludes that serving as a Customs Officer in Nigeria Abuja requires a multifaceted skill set comprising legal expertise, diplomatic finesse, technological proficiency, and unwavering ethical integrity. The literature consistently points out that the FCT is not merely another checkpoint but a strategic gateway representing Nigeria’s face to the world.</w:t>
      </w:r>
    </w:p>
    <w:p>
      <w:pPr>
        <w:pStyle w:val="BodyText"/>
      </w:pPr>
      <w:r>
        <w:t xml:space="preserve">For aspiring and current officers in Nigeria Abuja, it is recommended that they engage continuously with updated policy documents, undergo regular training on emerging smuggling trends (such as cyber-fraud logistics or pharmaceutical contraband), and foster strong relationships with neighboring security agencies. The role of the Customs Officer is dynamic; therefore, their education must be equally continuous.</w:t>
      </w:r>
    </w:p>
    <w:p>
      <w:pPr>
        <w:pStyle w:val="BodyText"/>
      </w:pPr>
      <w:r>
        <w:t xml:space="preserve">Ultimately, the successful execution of duties by a Customs Officer in this region contributes directly to national security, economic stability, and the rule of law. By adhering to the principles outlined in these texts—transparency, efficiency, and legality—the Customs Service can uphold its mandate effectively within the Federal Capital Territory.</w:t>
      </w:r>
    </w:p>
    <w:p>
      <w:pPr>
        <w:pStyle w:val="BodyText"/>
      </w:pPr>
      <w:r>
        <w:rPr>
          <w:iCs/>
          <w:i/>
        </w:rPr>
        <w:t xml:space="preserve">This document is a fictionalized synthesis for educational purposes regarding administrative procedures in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Customs Officer in Nigeria Abuja</dc:title>
  <dc:creator/>
  <dc:language>en</dc:language>
  <cp:keywords/>
  <dcterms:created xsi:type="dcterms:W3CDTF">2026-07-29T14:31:58Z</dcterms:created>
  <dcterms:modified xsi:type="dcterms:W3CDTF">2026-07-29T14:31:58Z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