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Silent</w:t>
      </w:r>
      <w:r>
        <w:t xml:space="preserve"> </w:t>
      </w:r>
      <w:r>
        <w:t xml:space="preserve">Gatekeepers</w:t>
      </w:r>
      <w:r>
        <w:t xml:space="preserve"> </w:t>
      </w:r>
      <w:r>
        <w:t xml:space="preserve">-</w:t>
      </w:r>
      <w:r>
        <w:t xml:space="preserve"> </w:t>
      </w:r>
      <w:r>
        <w:t xml:space="preserve">Understanding</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8fdc45de2042d4b59f7f6ed92948846640b1768"/>
    <w:p>
      <w:pPr>
        <w:pStyle w:val="Heading1"/>
      </w:pPr>
      <w:r>
        <w:t xml:space="preserve">The Silent Gatekeepers of Incheon and the Capital</w:t>
      </w:r>
    </w:p>
    <w:p>
      <w:pPr>
        <w:pStyle w:val="FirstParagraph"/>
      </w:pPr>
      <w:r>
        <w:rPr>
          <w:bCs/>
          <w:b/>
        </w:rPr>
        <w:t xml:space="preserve">Title:</w:t>
      </w:r>
      <w:r>
        <w:t xml:space="preserve"> </w:t>
      </w:r>
      <w:r>
        <w:t xml:space="preserve">Navigating Borders: A Comprehensive Analysis of Customs Operations in South Korea, Seoul</w:t>
      </w:r>
      <w:r>
        <w:br/>
      </w:r>
      <w:r>
        <w:rPr>
          <w:bCs/>
          <w:b/>
        </w:rPr>
        <w:t xml:space="preserve">Type:</w:t>
      </w:r>
      <w:r>
        <w:t xml:space="preserve"> </w:t>
      </w:r>
      <w:r>
        <w:t xml:space="preserve">Analytical Book Report / Professional Overview</w:t>
      </w:r>
      <w:r>
        <w:br/>
      </w:r>
      <w:r>
        <w:rPr>
          <w:bCs/>
          <w:b/>
        </w:rPr>
        <w:t xml:space="preserve">Focus Subject:</w:t>
      </w:r>
      <w:r>
        <w:t xml:space="preserve"> </w:t>
      </w:r>
      <w:r>
        <w:t xml:space="preserve">The Critical Role and Evolution of the Customs Officer in a Globalized Hub</w:t>
      </w:r>
    </w:p>
    <w:bookmarkStart w:id="20" w:name="X0f8e47a36a0a95767b5d3be6e14788569687818"/>
    <w:p>
      <w:pPr>
        <w:pStyle w:val="Heading2"/>
      </w:pPr>
      <w:r>
        <w:t xml:space="preserve">I. Introduction: The Context of South Korea, Seoul</w:t>
      </w:r>
    </w:p>
    <w:p>
      <w:pPr>
        <w:pStyle w:val="FirstParagraph"/>
      </w:pPr>
      <w:r>
        <w:t xml:space="preserve">In the realm of international trade and travel, few locations are as pivotal as South Korea, with its capital city, Seoul, serving as the beating heart of economic activity in Northeast Asia. This book report examines the intricate world of border control through the lens of modern customs administration. While "South Korea" represents a nation known for its rapid technological advancement and robust export-driven economy, "Seoul" stands as a specific geographic and administrative hub where thousands of travelers and tons of cargo pass through daily. Central to this narrative is the figure of the</w:t>
      </w:r>
      <w:r>
        <w:t xml:space="preserve"> </w:t>
      </w:r>
      <w:r>
        <w:rPr>
          <w:bCs/>
          <w:b/>
        </w:rPr>
        <w:t xml:space="preserve">Customs Officer</w:t>
      </w:r>
      <w:r>
        <w:t xml:space="preserve">, an unsung professional who acts as the final safeguard for national security, public health, and economic integrity.</w:t>
      </w:r>
    </w:p>
    <w:p>
      <w:pPr>
        <w:pStyle w:val="BodyText"/>
      </w:pPr>
      <w:r>
        <w:t xml:space="preserve">This document serves as a report on the operational realities, challenges, and evolving responsibilities faced by Customs Officers within this specific geopolitical context. It explores how these officials navigate the complex intersection of traditional law enforcement duties and modern logistical demands in one of the world’s most dynamic metropolitan areas.</w:t>
      </w:r>
    </w:p>
    <w:bookmarkEnd w:id="20"/>
    <w:bookmarkStart w:id="21" w:name="Xbea8d159c5ee71e5509d804dbf5a3a8f5236172"/>
    <w:p>
      <w:pPr>
        <w:pStyle w:val="Heading2"/>
      </w:pPr>
      <w:r>
        <w:t xml:space="preserve">II. The Evolving Role of the Customs Officer</w:t>
      </w:r>
    </w:p>
    <w:p>
      <w:pPr>
        <w:pStyle w:val="FirstParagraph"/>
      </w:pPr>
      <w:r>
        <w:t xml:space="preserve">The traditional perception of a Customs Officer is often limited to an official standing at a desk, stamping passports or inspecting luggage for contraband. However, this book report argues that such a view is drastically outdated, particularly when applied to the high-stakes environment of South Korea. In modern South Korea, the role has transformed into that of a multi-disciplinary professional requiring expertise in law enforcement, data analytics, bio-security regulations, and international trade compliance.</w:t>
      </w:r>
    </w:p>
    <w:p>
      <w:pPr>
        <w:pStyle w:val="BodyText"/>
      </w:pPr>
      <w:r>
        <w:t xml:space="preserve">In Seoul and its surrounding areas covered by major entry points like Incheon International Airport and Busan Port (which serves as a logistical feeder to Seoul), Customs Officers are the first line of defense against illicit goods. The "Customs Officer" is no longer just an inspector but an intelligence analyst. They utilize advanced non-intrusive inspection technologies, such as X-ray scanners and backscatter imaging, to detect hidden compartments in luggage or shipping containers without disrupting the flow of legitimate trade. This technological integration is crucial for maintaining Seoul’s status as a global business hub while ensuring security.</w:t>
      </w:r>
    </w:p>
    <w:bookmarkEnd w:id="21"/>
    <w:bookmarkStart w:id="22" w:name="Xb9a58b7693129c903d5a7c9a023d53ac09fae36"/>
    <w:p>
      <w:pPr>
        <w:pStyle w:val="Heading2"/>
      </w:pPr>
      <w:r>
        <w:t xml:space="preserve">III. Specific Challenges in the South Korean Context</w:t>
      </w:r>
    </w:p>
    <w:p>
      <w:pPr>
        <w:pStyle w:val="FirstParagraph"/>
      </w:pPr>
      <w:r>
        <w:t xml:space="preserve">The specific context of "South Korea" presents unique challenges that shape the daily work of Customs Officers. Firstly, South Korea has some of the strictest regulations regarding agricultural products and biological materials. Due to concerns about African Swine Fever, Foot-and-Mouth Disease, and other bio-security threats, Customs Officers in Seoul are rigorously trained to identify undeclared meat products, fresh fruits, and plants arriving from abroad. This is not merely a bureaucratic hurdle; it is a critical public health function that protects the nation’s agricultural economy.</w:t>
      </w:r>
    </w:p>
    <w:p>
      <w:pPr>
        <w:pStyle w:val="BodyText"/>
      </w:pPr>
      <w:r>
        <w:t xml:space="preserve">Secondly, the volume of tourism in South Korea has surged in recent years. Seoul attracts millions of tourists annually for business, leisure, and medical tourism. Consequently, Customs Officers at ports of entry into Seoul must manage high volumes of traffic with efficiency and cultural sensitivity. They must navigate language barriers and diverse cultural expectations while maintaining firm adherence to Korean law regarding duty-free allowances and restricted items.</w:t>
      </w:r>
    </w:p>
    <w:bookmarkEnd w:id="22"/>
    <w:bookmarkStart w:id="23" w:name="X514f68e34daf16139005a813b5211965c168672"/>
    <w:p>
      <w:pPr>
        <w:pStyle w:val="Heading2"/>
      </w:pPr>
      <w:r>
        <w:t xml:space="preserve">IV. The Intersection of Technology and Human Judgment</w:t>
      </w:r>
    </w:p>
    <w:p>
      <w:pPr>
        <w:pStyle w:val="FirstParagraph"/>
      </w:pPr>
      <w:r>
        <w:t xml:space="preserve">A significant portion of this report focuses on the synergy between human expertise and artificial intelligence in the workflow of a Customs Officer. In South Korea, known globally for its digital infrastructure, the Customs Service employs sophisticated data mining algorithms to flag high-risk shipments before they even reach physical inspection points in Seoul. The Customs Officer’s role is to interpret these flags, applying human judgment and contextual understanding that machines cannot replicate.</w:t>
      </w:r>
    </w:p>
    <w:p>
      <w:pPr>
        <w:pStyle w:val="BodyText"/>
      </w:pPr>
      <w:r>
        <w:t xml:space="preserve">For instance, an algorithm might flag a package from a high-risk region for potential narcotics trafficking. However, it is the Customs Officer who must conduct the subsequent physical inspection, assess the behavior of travelers if they are accompanying cargo or passengers, and make critical legal determinations. This hybrid model enhances both speed and accuracy, ensuring that Seoul’s borders remain open for commerce while remaining impervious to criminal exploitation.</w:t>
      </w:r>
    </w:p>
    <w:bookmarkEnd w:id="23"/>
    <w:bookmarkStart w:id="24" w:name="Xa2a27d0e002243196c147f7742a135021b112bd"/>
    <w:p>
      <w:pPr>
        <w:pStyle w:val="Heading2"/>
      </w:pPr>
      <w:r>
        <w:t xml:space="preserve">V. Economic Implications and Trade Facilitation</w:t>
      </w:r>
    </w:p>
    <w:p>
      <w:pPr>
        <w:pStyle w:val="FirstParagraph"/>
      </w:pPr>
      <w:r>
        <w:t xml:space="preserve">Beyond security, Customs Officers in South Korea play a vital role in trade facilitation. Seoul is home to headquarters of major conglomerates (Chaebols) like Samsung and Hyundai, as well as countless SMEs engaged in global export. Efficient customs processing is directly linked to the competitiveness of South Korean goods on the world stage. Delays caused by inefficient border controls can disrupt supply chains costing billions in lost revenue.</w:t>
      </w:r>
    </w:p>
    <w:p>
      <w:pPr>
        <w:pStyle w:val="BodyText"/>
      </w:pPr>
      <w:r>
        <w:t xml:space="preserve">The book report highlights initiatives such as the Authorized Economic Operator (AEO) program, where reliable businesses are granted fast-track clearance. Customs Officers are trained to evaluate applications for AEO status, ensuring that only trustworthy entities benefit from these privileges. This fosters a cooperative relationship between the government and the private sector, promoting an environment where "South Korea" is seen as a predictable and easy place to do business.</w:t>
      </w:r>
    </w:p>
    <w:bookmarkEnd w:id="24"/>
    <w:bookmarkStart w:id="25" w:name="X74b66088fe9c404279eb7c4271e6cbe20d6f34e"/>
    <w:p>
      <w:pPr>
        <w:pStyle w:val="Heading2"/>
      </w:pPr>
      <w:r>
        <w:t xml:space="preserve">VI. Ethical Considerations and Professional Integrity</w:t>
      </w:r>
    </w:p>
    <w:p>
      <w:pPr>
        <w:pStyle w:val="FirstParagraph"/>
      </w:pPr>
      <w:r>
        <w:t xml:space="preserve">The authority vested in Customs Officers grants them significant power over individuals’ freedom of movement and businesses’ operational continuity. Therefore, this report emphasizes the ethical framework governing their conduct in South Korea. Anti-corruption measures are strictly enforced, given Seoul’s high standards for public service integrity. Officers undergo regular training on bias detection, human rights compliance, and anti-bribery protocols.</w:t>
      </w:r>
    </w:p>
    <w:p>
      <w:pPr>
        <w:pStyle w:val="BodyText"/>
      </w:pPr>
      <w:r>
        <w:t xml:space="preserve">The professional image of a Customs Officer is paramount. They represent the face of the South Korean government to visitors and traders alike. A courteous yet firm demeanor is essential in maintaining national reputation while enforcing laws that may seem restrictive to outsiders but are necessary for domestic safety.</w:t>
      </w:r>
    </w:p>
    <w:bookmarkEnd w:id="25"/>
    <w:bookmarkStart w:id="26" w:name="vii.-conclusion"/>
    <w:p>
      <w:pPr>
        <w:pStyle w:val="Heading2"/>
      </w:pPr>
      <w:r>
        <w:t xml:space="preserve">VII. Conclusion</w:t>
      </w:r>
    </w:p>
    <w:p>
      <w:pPr>
        <w:pStyle w:val="FirstParagraph"/>
      </w:pPr>
      <w:r>
        <w:t xml:space="preserve">In conclusion, this report underscores that the Customs Officer in South Korea, particularly within the bustling jurisdiction of Seoul, is far more than a gatekeeper; they are a crucial component of national security infrastructure and economic facilitation. The dynamic environment of South Korea demands a workforce that is technologically savvy, culturally aware, and ethically grounded.</w:t>
      </w:r>
    </w:p>
    <w:p>
      <w:pPr>
        <w:pStyle w:val="BodyText"/>
      </w:pPr>
      <w:r>
        <w:t xml:space="preserve">As global travel continues to rebound and digital trade grows exponentially, the responsibilities of the Customs Officer will only expand. Future developments in biometric scanning and AI-driven risk assessment will further augment their capabilities. However, the core human element—the ability to make split-second decisions that affect national safety and economic health—remains irreplaceable.</w:t>
      </w:r>
    </w:p>
    <w:p>
      <w:pPr>
        <w:pStyle w:val="BodyText"/>
      </w:pPr>
      <w:r>
        <w:t xml:space="preserve">For students of international relations, logistics, or law enforcement, understanding the nuances of customs operations in "South Korea" provides valuable insights into how modern states balance openness with security. The story of the Customs Officer in Seoul is one of adaptation, resilience, and critical service to a globalized world.</w:t>
      </w:r>
    </w:p>
    <w:p>
      <w:r>
        <w:pict>
          <v:rect style="width:0;height:1.5pt" o:hralign="center" o:hrstd="t" o:hr="t"/>
        </w:pict>
      </w:r>
    </w:p>
    <w:p>
      <w:pPr>
        <w:pStyle w:val="FirstParagraph"/>
      </w:pPr>
      <w:r>
        <w:rPr>
          <w:iCs/>
          <w:i/>
        </w:rPr>
        <w:t xml:space="preserve">This document is intended for educational and professional reference purposes regarding border control mechanisms in East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Silent Gatekeepers - Understanding the Role of Customs Officers in South Korea, Seoul</dc:title>
  <dc:creator/>
  <cp:keywords/>
  <dcterms:created xsi:type="dcterms:W3CDTF">2026-07-29T20:54:19Z</dcterms:created>
  <dcterms:modified xsi:type="dcterms:W3CDTF">2026-07-29T20:54:19Z</dcterms:modified>
</cp:coreProperties>
</file>

<file path=docProps/custom.xml><?xml version="1.0" encoding="utf-8"?>
<Properties xmlns="http://schemas.openxmlformats.org/officeDocument/2006/custom-properties" xmlns:vt="http://schemas.openxmlformats.org/officeDocument/2006/docPropsVTypes"/>
</file>