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77e23069d295508013448c5aa6fc9fc1347682e"/>
    <w:p>
      <w:pPr>
        <w:pStyle w:val="Heading1"/>
      </w:pPr>
      <w:r>
        <w:t xml:space="preserve">Book Report: The Role and Impact of the Customs Officer in Tanzania Dar es Salaam</w:t>
      </w:r>
    </w:p>
    <w:p>
      <w:pPr>
        <w:pStyle w:val="FirstParagraph"/>
      </w:pPr>
      <w:r>
        <w:rPr>
          <w:bCs/>
          <w:b/>
        </w:rPr>
        <w:t xml:space="preserve">Date:</w:t>
      </w:r>
      <w:r>
        <w:t xml:space="preserve"> </w:t>
      </w:r>
      <w:r>
        <w:t xml:space="preserve">October 26, 2023</w:t>
      </w:r>
      <w:r>
        <w:br/>
      </w:r>
    </w:p>
    <w:p>
      <w:pPr>
        <w:pStyle w:val="BodyText"/>
      </w:pPr>
      <w:r>
        <w:rPr>
          <w:iCs/>
          <w:i/>
        </w:rPr>
        <w:t xml:space="preserve">To be used for educational and professional reference regarding Tanzanian Border Control Procedures.</w:t>
      </w:r>
    </w:p>
    <w:bookmarkStart w:id="20" w:name="Xa40cf651a4be10819fc669960b38feb8960ea71"/>
    <w:p>
      <w:pPr>
        <w:pStyle w:val="Heading2"/>
      </w:pPr>
      <w:r>
        <w:t xml:space="preserve">I. Introduction: The Strategic Importance of Dar es Salaam</w:t>
      </w:r>
    </w:p>
    <w:p>
      <w:pPr>
        <w:pStyle w:val="FirstParagraph"/>
      </w:pPr>
      <w:r>
        <w:t xml:space="preserve">The Republic of Tanzania, situated in East Africa, serves as a critical logistical hub for the entire region. At the heart of this economic engine lies</w:t>
      </w:r>
      <w:r>
        <w:t xml:space="preserve"> </w:t>
      </w:r>
      <w:r>
        <w:rPr>
          <w:bCs/>
          <w:b/>
        </w:rPr>
        <w:t xml:space="preserve">Tanzania Dar es Salaam</w:t>
      </w:r>
      <w:r>
        <w:t xml:space="preserve">, the country’s largest city and primary port city. It is here that the maritime gateway to East Africa opens its doors to global trade. This book report analyzes the multifaceted role of the</w:t>
      </w:r>
      <w:r>
        <w:t xml:space="preserve"> </w:t>
      </w:r>
      <w:r>
        <w:rPr>
          <w:bCs/>
          <w:b/>
        </w:rPr>
        <w:t xml:space="preserve">Customs Officer</w:t>
      </w:r>
      <w:r>
        <w:t xml:space="preserve">, a pivotal figure in maintaining national security, economic stability, and regulatory compliance within this bustling metropolitan hub.</w:t>
      </w:r>
    </w:p>
    <w:p>
      <w:pPr>
        <w:pStyle w:val="BodyText"/>
      </w:pPr>
      <w:r>
        <w:t xml:space="preserve">Dar es Salaam is not merely a city; it is an economic artery. The Port of Dar es Salaam handles approximately 95% of Tanzania’s transit cargo for landlocked neighbors such as Zambia, the Democratic Republic of Congo, Rwanda, and Burundi. Consequently, the duties performed by</w:t>
      </w:r>
      <w:r>
        <w:t xml:space="preserve"> </w:t>
      </w:r>
      <w:r>
        <w:rPr>
          <w:bCs/>
          <w:b/>
        </w:rPr>
        <w:t xml:space="preserve">Customs Officers</w:t>
      </w:r>
      <w:r>
        <w:t xml:space="preserve"> </w:t>
      </w:r>
      <w:r>
        <w:t xml:space="preserve">in this specific geographic location extend far beyond simple tax collection. They are gatekeepers of sovereignty, regulators of international trade law enforcement agents who must balance the facilitation of legitimate commerce with rigorous border control measures.</w:t>
      </w:r>
    </w:p>
    <w:bookmarkEnd w:id="20"/>
    <w:bookmarkStart w:id="21" w:name="X8082271dad0bce22479821aaea73307ac24cd5b"/>
    <w:p>
      <w:pPr>
        <w:pStyle w:val="Heading2"/>
      </w:pPr>
      <w:r>
        <w:rPr>
          <w:iCs/>
          <w:i/>
        </w:rPr>
        <w:t xml:space="preserve">The Dual Mandate: Revenue Collection and Security Enforcement</w:t>
      </w:r>
    </w:p>
    <w:p>
      <w:pPr>
        <w:pStyle w:val="FirstParagraph"/>
      </w:pPr>
      <w:r>
        <w:t xml:space="preserve">In the context</w:t>
      </w:r>
      <w:r>
        <w:t xml:space="preserve"> </w:t>
      </w:r>
      <w:r>
        <w:rPr>
          <w:bCs/>
          <w:b/>
        </w:rPr>
        <w:t xml:space="preserve">Tanzania Dar es Salaam</w:t>
      </w:r>
      <w:r>
        <w:t xml:space="preserve">, the</w:t>
      </w:r>
      <w:r>
        <w:t xml:space="preserve"> </w:t>
      </w:r>
      <w:r>
        <w:rPr>
          <w:bCs/>
          <w:b/>
        </w:rPr>
        <w:t xml:space="preserve">Customs Officer</w:t>
      </w:r>
    </w:p>
    <w:p>
      <w:pPr>
        <w:pStyle w:val="BodyText"/>
      </w:pPr>
      <w:r>
        <w:t xml:space="preserve">Secondly, and perhaps more critically in a modern globalized economy, is security enforcement</w:t>
      </w:r>
      <w:r>
        <w:t xml:space="preserve"> </w:t>
      </w:r>
      <w:r>
        <w:rPr>
          <w:bCs/>
          <w:b/>
        </w:rPr>
        <w:t xml:space="preserve">Tanzania Dar es Salaam</w:t>
      </w:r>
      <w:r>
        <w:t xml:space="preserve">. The port is a potential entry point for illicit substances.</w:t>
      </w:r>
      <w:r>
        <w:t xml:space="preserve"> </w:t>
      </w:r>
      <w:r>
        <w:rPr>
          <w:bCs/>
          <w:b/>
        </w:rPr>
        <w:t xml:space="preserve">Customs Officers</w:t>
      </w:r>
    </w:p>
    <w:p>
      <w:pPr>
        <w:pStyle w:val="BodyText"/>
      </w:pPr>
      <w:r>
        <w:t xml:space="preserve">The modern</w:t>
      </w:r>
      <w:r>
        <w:t xml:space="preserve"> </w:t>
      </w:r>
      <w:r>
        <w:rPr>
          <w:bCs/>
          <w:b/>
        </w:rPr>
        <w:t xml:space="preserve">Customs Officer</w:t>
      </w:r>
      <w:r>
        <w:t xml:space="preserve">Customs Officers to possess not only legal knowledge but also technical proficiency in operating and interpreting data from sophisticated scanning equipment.</w:t>
      </w:r>
    </w:p>
    <w:bookmarkEnd w:id="21"/>
    <w:bookmarkStart w:id="22" w:name="X6acc08003556868124414662b996e49038456ba"/>
    <w:p>
      <w:pPr>
        <w:pStyle w:val="Heading2"/>
      </w:pPr>
      <w:r>
        <w:t xml:space="preserve">The Human Element: Challenges Faced by Customs Officers</w:t>
      </w:r>
    </w:p>
    <w:p>
      <w:pPr>
        <w:pStyle w:val="FirstParagraph"/>
      </w:pPr>
      <w:r>
        <w:t xml:space="preserve">The profession of a</w:t>
      </w:r>
      <w:r>
        <w:t xml:space="preserve"> </w:t>
      </w:r>
      <w:r>
        <w:rPr>
          <w:bCs/>
          <w:b/>
        </w:rPr>
        <w:t xml:space="preserve">Customs OfficerTanzania Dar es Salaam</w:t>
      </w:r>
      <w:r>
        <w:t xml:space="preserve">Customs Officers</w:t>
      </w:r>
    </w:p>
    <w:p>
      <w:pPr>
        <w:pStyle w:val="BodyText"/>
      </w:pPr>
      <w:r>
        <w:t xml:space="preserve">Fraudulent declaration remains a significant concern in</w:t>
      </w:r>
      <w:r>
        <w:t xml:space="preserve"> </w:t>
      </w:r>
      <w:r>
        <w:rPr>
          <w:bCs/>
          <w:b/>
        </w:rPr>
        <w:t xml:space="preserve">Tanzania Dar es Salaam</w:t>
      </w:r>
      <w:r>
        <w:t xml:space="preserve">. Importers may undervalue goods, misclassify items to pay lower tariffs, or hide prohibited substances within legitimate shipments. To combat this,</w:t>
      </w:r>
      <w:r>
        <w:t xml:space="preserve"> </w:t>
      </w:r>
      <w:r>
        <w:rPr>
          <w:bCs/>
          <w:b/>
        </w:rPr>
        <w:t xml:space="preserve">Customs Officers</w:t>
      </w:r>
    </w:p>
    <w:p>
      <w:pPr>
        <w:pStyle w:val="BodyText"/>
      </w:pPr>
      <w:r>
        <w:t xml:space="preserve">Furthermore, the integrity of the</w:t>
      </w:r>
      <w:r>
        <w:t xml:space="preserve"> </w:t>
      </w:r>
      <w:r>
        <w:rPr>
          <w:bCs/>
          <w:b/>
        </w:rPr>
        <w:t xml:space="preserve">Customs Officer</w:t>
      </w:r>
      <w:r>
        <w:t xml:space="preserve">Customs Officers</w:t>
      </w:r>
    </w:p>
    <w:bookmarkEnd w:id="22"/>
    <w:bookmarkStart w:id="23" w:name="Xbea2c5da0b5876deecf2ad2401215151de06158"/>
    <w:p>
      <w:pPr>
        <w:pStyle w:val="Heading2"/>
      </w:pPr>
      <w:r>
        <w:t xml:space="preserve">The Evolution of the Customs Officer in Modern Dar es Salaam</w:t>
      </w:r>
    </w:p>
    <w:p>
      <w:pPr>
        <w:pStyle w:val="FirstParagraph"/>
      </w:pPr>
      <w:r>
        <w:t xml:space="preserve">The role of the</w:t>
      </w:r>
      <w:r>
        <w:t xml:space="preserve"> </w:t>
      </w:r>
      <w:r>
        <w:rPr>
          <w:bCs/>
          <w:b/>
        </w:rPr>
        <w:t xml:space="preserve">Customs OfficerTanzania Dar es SalaamCustoms Officers</w:t>
      </w:r>
    </w:p>
    <w:p>
      <w:pPr>
        <w:pStyle w:val="BodyText"/>
      </w:pPr>
      <w:r>
        <w:t xml:space="preserve">Data sharing has become paramount. Information regarding a shipment entering Dar es Salaam is often linked to its final destination in landlocked countries.</w:t>
      </w:r>
      <w:r>
        <w:t xml:space="preserve"> </w:t>
      </w:r>
      <w:r>
        <w:rPr>
          <w:bCs/>
          <w:b/>
        </w:rPr>
        <w:t xml:space="preserve">Customs Officers</w:t>
      </w:r>
    </w:p>
    <w:p>
      <w:pPr>
        <w:pStyle w:val="BodyText"/>
      </w:pPr>
      <w:r>
        <w:t xml:space="preserve">Ethical standards and professional development are also central themes in the current discourse regarding the</w:t>
      </w:r>
    </w:p>
    <w:p>
      <w:pPr>
        <w:pStyle w:val="BodyText"/>
      </w:pPr>
      <w:r>
        <w:t xml:space="preserve">Customs OfficerTanzania Dar es Salaam. The Tanzania Revenue Authority (TRA), which oversees customs operations, has invested heavily in capacity building. This includes certifications, foreign study tours for senior officers, and continuous professional development programs to keep pace with international best practices set by the World Customs Organization (WCO).</w:t>
      </w:r>
    </w:p>
    <w:bookmarkEnd w:id="23"/>
    <w:bookmarkStart w:id="24" w:name="X9cc3c8c458121023947e8077994bfc5f93cd5c1"/>
    <w:p>
      <w:pPr>
        <w:pStyle w:val="Heading2"/>
      </w:pPr>
      <w:r>
        <w:t xml:space="preserve">Conclusion: The Custodian of National Interest</w:t>
      </w:r>
    </w:p>
    <w:p>
      <w:pPr>
        <w:pStyle w:val="FirstParagraph"/>
      </w:pPr>
      <w:r>
        <w:t xml:space="preserve">In conclusion, the</w:t>
      </w:r>
      <w:r>
        <w:t xml:space="preserve"> </w:t>
      </w:r>
      <w:r>
        <w:rPr>
          <w:bCs/>
          <w:b/>
        </w:rPr>
        <w:t xml:space="preserve">Customs OfficerTanzania Dar es Salaam</w:t>
      </w:r>
    </w:p>
    <w:p>
      <w:pPr>
        <w:pStyle w:val="BodyText"/>
      </w:pPr>
      <w:r>
        <w:t xml:space="preserve">As</w:t>
      </w:r>
      <w:r>
        <w:t xml:space="preserve"> </w:t>
      </w:r>
      <w:r>
        <w:rPr>
          <w:bCs/>
          <w:b/>
        </w:rPr>
        <w:t xml:space="preserve">Tanzania Dar es SalaamCustoms Officer</w:t>
      </w:r>
    </w:p>
    <w:p>
      <w:pPr>
        <w:pStyle w:val="BodyText"/>
      </w:pPr>
      <w:r>
        <w:t xml:space="preserve">This book report serves to highlight that the effective performance of</w:t>
      </w:r>
    </w:p>
    <w:p>
      <w:pPr>
        <w:pStyle w:val="BodyText"/>
      </w:pPr>
      <w:r>
        <w:t xml:space="preserve">Customs OfficersTanzania Dar es Salaam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Customs Officer in Tanzania Dar es Salaam</dc:title>
  <dc:creator/>
  <dc:language>en</dc:language>
  <cp:keywords/>
  <dcterms:created xsi:type="dcterms:W3CDTF">2026-07-29T23:11:52Z</dcterms:created>
  <dcterms:modified xsi:type="dcterms:W3CDTF">2026-07-29T23:11:52Z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