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86ea9bfbcac4db1252076e36ce6a714c7694a98"/>
    <w:p>
      <w:pPr>
        <w:pStyle w:val="Heading1"/>
      </w:pPr>
      <w:r>
        <w:t xml:space="preserve">Book Report: The Role and Responsibilities of the Customs Officer in United Kingdom London</w:t>
      </w:r>
    </w:p>
    <w:p>
      <w:pPr>
        <w:pStyle w:val="FirstParagraph"/>
      </w:pPr>
      <w:r>
        <w:rPr>
          <w:bCs/>
          <w:b/>
        </w:rPr>
        <w:t xml:space="preserve">Date:</w:t>
      </w:r>
      <w:r>
        <w:t xml:space="preserve"> </w:t>
      </w:r>
      <w:r>
        <w:t xml:space="preserve">October 26, 2023</w:t>
      </w:r>
      <w:r>
        <w:br/>
      </w:r>
      <w:r>
        <w:rPr>
          <w:bCs/>
          <w:b/>
        </w:rPr>
        <w:t xml:space="preserve">Title of Study Focus:</w:t>
      </w:r>
      <w:r>
        <w:t xml:space="preserve"> </w:t>
      </w:r>
      <w:r>
        <w:t xml:space="preserve">Border Security, Trade Facilitation, and Regulatory Compliance</w:t>
      </w:r>
      <w:r>
        <w:br/>
      </w:r>
      <w:r>
        <w:rPr>
          <w:bCs/>
          <w:b/>
        </w:rPr>
        <w:t xml:space="preserve">Subject Area:</w:t>
      </w:r>
      <w:r>
        <w:t xml:space="preserve"> </w:t>
      </w:r>
      <w:r>
        <w:t xml:space="preserve">Public Administration and International Trade Law</w:t>
      </w:r>
    </w:p>
    <w:bookmarkStart w:id="20" w:name="X167c235c56d26e84fd4444193edb3b8783de95e"/>
    <w:p>
      <w:pPr>
        <w:pStyle w:val="Heading2"/>
      </w:pPr>
      <w:r>
        <w:rPr>
          <w:iCs/>
          <w:i/>
        </w:rPr>
        <w:t xml:space="preserve">The Role and Responsibilities of the Customs Officer in United Kingdom London</w:t>
      </w:r>
    </w:p>
    <w:p>
      <w:pPr>
        <w:pStyle w:val="FirstParagraph"/>
      </w:pPr>
      <w:r>
        <w:t xml:space="preserve">This comprehensive report explores the critical functions, legal frameworks, and operational challenges faced by the customs officer within the bustling metropolitan context of United Kingdom London. As a global financial hub and a primary entry point for international trade into Europe, London necessitates a highly specialized approach to border control. The customs officer serves as the frontline guardian of national security, economic integrity, and public safety. This document synthesizes various regulatory texts, operational manuals from UK Border Force (now part of His Majesty's Revenue and Customs or HMRC), and academic analyses regarding modern customs procedures to provide a holistic view of this vital profession.</w:t>
      </w:r>
    </w:p>
    <w:bookmarkEnd w:id="20"/>
    <w:bookmarkStart w:id="21" w:name="the-evolution-of-the-customs-officer"/>
    <w:p>
      <w:pPr>
        <w:pStyle w:val="Heading2"/>
      </w:pPr>
      <w:r>
        <w:t xml:space="preserve">The Evolution of the Customs Officer</w:t>
      </w:r>
    </w:p>
    <w:p>
      <w:pPr>
        <w:pStyle w:val="FirstParagraph"/>
      </w:pPr>
      <w:r>
        <w:t xml:space="preserve">The role of the customs officer has undergone significant transformation in recent decades. Historically, their primary function was revenue collection through the assessment and payment of duties and taxes. However, in contemporary United Kingdom London, this mandate has expanded exponentially to include counter-terrorism, drug interdiction, wildlife protection against illegal poaching trade, and intellectual property rights enforcement. The modern customs officer is not merely a tax collector but a multi-faceted security professional who must possess sharp observational skills, legal knowledge of international trade agreements (such as the post-Brexit Trade and Cooperation Agreement), and digital literacy.</w:t>
      </w:r>
    </w:p>
    <w:bookmarkEnd w:id="21"/>
    <w:bookmarkStart w:id="23" w:name="Xda6524642106b40f61d5ae8f930b904e86fb730"/>
    <w:p>
      <w:pPr>
        <w:pStyle w:val="Heading2"/>
      </w:pPr>
      <w:r>
        <w:t xml:space="preserve">Operational Context in United Kingdom London</w:t>
      </w:r>
    </w:p>
    <w:p>
      <w:pPr>
        <w:pStyle w:val="FirstParagraph"/>
      </w:pPr>
      <w:r>
        <w:t xml:space="preserve">London presents a unique operational environment for the customs officer. The city hosts several critical entry points, including Heathrow Airport, which is one of the busiest international airports in the world by passenger traffic. Furthermore, ports such as Tilbury and Felixstowe (serving Greater London) handle millions of shipping containers annually. Each day, thousands of goods traverse these checkpoints before entering the domestic market.</w:t>
      </w:r>
    </w:p>
    <w:bookmarkStart w:id="22" w:name="X0a72b252663662a0e5cf8f5cf1f11f96a7e34dd"/>
    <w:p>
      <w:pPr>
        <w:pStyle w:val="Heading3"/>
      </w:pPr>
      <w:r>
        <w:t xml:space="preserve">Key Operational Challenges in United Kingdom London</w:t>
      </w:r>
    </w:p>
    <w:p>
      <w:pPr>
        <w:numPr>
          <w:ilvl w:val="0"/>
          <w:numId w:val="1001"/>
        </w:numPr>
        <w:pStyle w:val="Compact"/>
      </w:pPr>
      <w:r>
        <w:rPr>
          <w:bCs/>
          <w:b/>
        </w:rPr>
        <w:t xml:space="preserve">E-commerce Surge:</w:t>
      </w:r>
      <w:r>
        <w:t xml:space="preserve"> </w:t>
      </w:r>
      <w:r>
        <w:t xml:space="preserve">The rise in online shopping has led to a massive increase in small parcels, requiring customs officers to process high volumes of low-value goods efficiently.</w:t>
      </w:r>
    </w:p>
    <w:p>
      <w:pPr>
        <w:numPr>
          <w:ilvl w:val="0"/>
          <w:numId w:val="1001"/>
        </w:numPr>
        <w:pStyle w:val="Compact"/>
      </w:pPr>
      <w:r>
        <w:rPr>
          <w:bCs/>
          <w:b/>
        </w:rPr>
        <w:t xml:space="preserve">Brexit Regulatory Changes:</w:t>
      </w:r>
      <w:r>
        <w:t xml:space="preserve"> </w:t>
      </w:r>
      <w:r>
        <w:t xml:space="preserve">Post-Brexit rules have introduced new customs declarations, rules of origin checks, and sanitary and phytosanitary controls that require rigorous auditing by the customs officer.</w:t>
      </w:r>
    </w:p>
    <w:p>
      <w:pPr>
        <w:numPr>
          <w:ilvl w:val="0"/>
          <w:numId w:val="1001"/>
        </w:numPr>
        <w:pStyle w:val="Compact"/>
      </w:pPr>
      <w:r>
        <w:rPr>
          <w:bCs/>
          <w:b/>
        </w:rPr>
        <w:t xml:space="preserve">Diversified Threats:</w:t>
      </w:r>
      <w:r>
        <w:t xml:space="preserve"> </w:t>
      </w:r>
      <w:r>
        <w:t xml:space="preserve">From synthetic drugs hidden in legitimate cargo to cultural artifacts smuggled out of the UK, the range of threats is diverse and constantly evolving.</w:t>
      </w:r>
    </w:p>
    <w:bookmarkEnd w:id="22"/>
    <w:bookmarkEnd w:id="23"/>
    <w:bookmarkStart w:id="28" w:name="X83ca4257858bc915348bd55f29a556be67fd19c"/>
    <w:p>
      <w:pPr>
        <w:pStyle w:val="Heading2"/>
      </w:pPr>
      <w:r>
        <w:t xml:space="preserve">The Authority and Responsibilities of the Customs Officer</w:t>
      </w:r>
    </w:p>
    <w:p>
      <w:pPr>
        <w:pStyle w:val="FirstParagraph"/>
      </w:pPr>
      <w:r>
        <w:t xml:space="preserve">The customs officer operates under strict statutory powers granted by various Acts of Parliament, including the Customs and Excise Management Act 1979. These powers are essential for maintaining order at borders but also require careful exercise to respect individual rights and facilitate legitimate trade.</w:t>
      </w:r>
    </w:p>
    <w:bookmarkStart w:id="24" w:name="inspection-and-examination"/>
    <w:p>
      <w:pPr>
        <w:pStyle w:val="Heading3"/>
      </w:pPr>
      <w:r>
        <w:rPr>
          <w:iCs/>
          <w:i/>
        </w:rPr>
        <w:t xml:space="preserve">1. Inspection and Examination</w:t>
      </w:r>
    </w:p>
    <w:p>
      <w:pPr>
        <w:pStyle w:val="FirstParagraph"/>
      </w:pPr>
      <w:r>
        <w:t xml:space="preserve">The primary duty of the customs officer is the inspection of goods and conveyances entering or leaving United Kingdom London. This involves physical searches, canine units, X-ray scanning analysis, and non-intrusive inspections (NII). The officer must determine if the declared contents match reality. Discrepancies can lead to seizures, fines, or criminal prosecution.</w:t>
      </w:r>
    </w:p>
    <w:bookmarkEnd w:id="24"/>
    <w:bookmarkStart w:id="25" w:name="X6f0b0b36789315693a52fae5136ee8a018af57d"/>
    <w:p>
      <w:pPr>
        <w:pStyle w:val="Heading3"/>
      </w:pPr>
      <w:r>
        <w:rPr>
          <w:iCs/>
          <w:i/>
        </w:rPr>
        <w:t xml:space="preserve">2. Risk Assessment and Intelligence-Led Policing</w:t>
      </w:r>
    </w:p>
    <w:p>
      <w:pPr>
        <w:pStyle w:val="FirstParagraph"/>
      </w:pPr>
      <w:r>
        <w:t xml:space="preserve">In United Kingdom London, customs operations are heavily data-driven. The customs officer utilizes advanced risk assessment systems (such as the National Risk Model) to identify high-risk shipments before they even arrive at the port. By analyzing trade data, shipping manifests, and traveler histories, the officer can prioritize inspections for suspicious activities while expediting low-risk trade.</w:t>
      </w:r>
    </w:p>
    <w:bookmarkEnd w:id="25"/>
    <w:bookmarkStart w:id="26" w:name="Xd1a0408481b691337b06e80fabc6d3d8e6610da"/>
    <w:p>
      <w:pPr>
        <w:pStyle w:val="Heading3"/>
      </w:pPr>
      <w:r>
        <w:rPr>
          <w:iCs/>
          <w:i/>
        </w:rPr>
        <w:t xml:space="preserve">3. Enforcement of Prohibitions and Restrictions</w:t>
      </w:r>
    </w:p>
    <w:p>
      <w:pPr>
        <w:pStyle w:val="FirstParagraph"/>
      </w:pPr>
      <w:r>
        <w:t xml:space="preserve">The customs officer is responsible for enforcing bans on illegal items. This includes narcotics, counterfeit goods, firearms, and certain animal products protected under CITES (Convention on International Trade in Endangered Species). In London’s retail markets, there is a significant risk of counterfeit luxury goods entering the supply chain; the customs officer plays a key role in intercepting these before they reach consumers.</w:t>
      </w:r>
    </w:p>
    <w:bookmarkEnd w:id="26"/>
    <w:bookmarkStart w:id="27" w:name="tax-collection-and-duty-management"/>
    <w:p>
      <w:pPr>
        <w:pStyle w:val="Heading3"/>
      </w:pPr>
      <w:r>
        <w:rPr>
          <w:iCs/>
          <w:i/>
        </w:rPr>
        <w:t xml:space="preserve">4. Tax Collection and Duty Management</w:t>
      </w:r>
    </w:p>
    <w:p>
      <w:pPr>
        <w:pStyle w:val="FirstParagraph"/>
      </w:pPr>
      <w:r>
        <w:t xml:space="preserve">Despite security being paramount, revenue collection remains fundamental. The customs officer calculates Value Added Tax (VAT), Import Duty, and Excise Duties on goods entering the UK. With the complexity of post-Brexit tariff schedules, accuracy is crucial to ensure that businesses pay the correct amount and that state revenue is protected.</w:t>
      </w:r>
    </w:p>
    <w:bookmarkEnd w:id="27"/>
    <w:bookmarkEnd w:id="28"/>
    <w:bookmarkStart w:id="29" w:name="X88b5a7fe5ccbbba046023e403599c10dd9cc5f1"/>
    <w:p>
      <w:pPr>
        <w:pStyle w:val="Heading2"/>
      </w:pPr>
      <w:r>
        <w:t xml:space="preserve">Challenges Faced by Customs Officers in United Kingdom London</w:t>
      </w:r>
    </w:p>
    <w:p>
      <w:pPr>
        <w:pStyle w:val="FirstParagraph"/>
      </w:pPr>
      <w:r>
        <w:t xml:space="preserve">The job of a customs officer in such a high-volume environment like United Kingdom London is fraught with difficulties. One major challenge is the pressure to balance security with trade facilitation. Port congestion can have severe economic repercussions for businesses relying on just-in-time manufacturing or perishable goods. Therefore, the customs officer must make rapid yet accurate decisions to prevent bottlenecks.</w:t>
      </w:r>
    </w:p>
    <w:p>
      <w:pPr>
        <w:pStyle w:val="BodyText"/>
      </w:pPr>
      <w:r>
        <w:t xml:space="preserve">Additionally, psychological stress is a significant factor. Officers are regularly exposed to illicit substances, potentially dangerous individuals, and hostile environments. The mental toll of making life-or-death decisions or identifying complex smuggling networks requires robust support systems and continuous training.</w:t>
      </w:r>
    </w:p>
    <w:bookmarkEnd w:id="29"/>
    <w:bookmarkStart w:id="30" w:name="X3dc04bcc08889ab61eb1f468c46806dce0fac84"/>
    <w:p>
      <w:pPr>
        <w:pStyle w:val="Heading2"/>
      </w:pPr>
      <w:r>
        <w:t xml:space="preserve">The Importance of Training and Professional Development</w:t>
      </w:r>
    </w:p>
    <w:p>
      <w:pPr>
        <w:pStyle w:val="FirstParagraph"/>
      </w:pPr>
      <w:r>
        <w:t xml:space="preserve">To handle the complexities of modern border control, customs officers undergo rigorous training programs. This includes legal education on UK trade law, detection techniques for explosives and drugs, cultural awareness to interact with international travelers respectfully, and digital skills for using inspection technology. Continuous professional development is essential as criminals constantly adapt their methods to bypass detection.</w:t>
      </w:r>
    </w:p>
    <w:bookmarkEnd w:id="30"/>
    <w:bookmarkStart w:id="31" w:name="conclusion"/>
    <w:p>
      <w:pPr>
        <w:pStyle w:val="Heading2"/>
      </w:pPr>
      <w:r>
        <w:t xml:space="preserve">Conclusion</w:t>
      </w:r>
    </w:p>
    <w:p>
      <w:pPr>
        <w:pStyle w:val="FirstParagraph"/>
      </w:pPr>
      <w:r>
        <w:t xml:space="preserve">In conclusion, the customs officer in United Kingdom London plays an indispensable role in safeguarding the nation’s economic and security interests. They are the gatekeepers who ensure that while trade flows freely through one of the world’s busiest hubs, illegal goods and threats do not slip through unnoticed. The profession demands a unique combination of legal expertise, investigative skill, and ethical judgment.</w:t>
      </w:r>
    </w:p>
    <w:p>
      <w:pPr>
        <w:pStyle w:val="BodyText"/>
      </w:pPr>
      <w:r>
        <w:t xml:space="preserve">As global trade continues to evolve with digitalization and new geopolitical landscapes, the role of the customs officer will only become more complex. It is imperative that support structures, technological tools, and training regimens are continuously updated to empower these officers. Their work in United Kingdom London not only protects local communities but also contributes to international security standards. The efficiency and integrity of the customs officer are thus pillars upon which both national prosperity and global trade reliability rest.</w:t>
      </w:r>
    </w:p>
    <w:p>
      <w:r>
        <w:pict>
          <v:rect style="width:0;height:1.5pt" o:hralign="center" o:hrstd="t" o:hr="t"/>
        </w:pict>
      </w:r>
    </w:p>
    <w:p>
      <w:pPr>
        <w:pStyle w:val="FirstParagraph"/>
      </w:pPr>
      <w:r>
        <w:rPr>
          <w:iCs/>
          <w:i/>
        </w:rPr>
        <w:t xml:space="preserve">Note: This report is based on general operational frameworks and public regulatory information regarding UK Border Force and HMRC procedures as applicable to United Kingdom London. Specific case studies or confidential operational details have been omitted for security reasons.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the Customs Officer in United Kingdom London</dc:title>
  <dc:creator/>
  <dc:language>en</dc:language>
  <cp:keywords/>
  <dcterms:created xsi:type="dcterms:W3CDTF">2026-07-29T18:25:06Z</dcterms:created>
  <dcterms:modified xsi:type="dcterms:W3CDTF">2026-07-29T18:25:06Z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