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Sentinel</w:t>
      </w:r>
      <w:r>
        <w:t xml:space="preserve"> </w:t>
      </w:r>
      <w:r>
        <w:t xml:space="preserve">of</w:t>
      </w:r>
      <w:r>
        <w:t xml:space="preserve"> </w:t>
      </w:r>
      <w:r>
        <w:t xml:space="preserve">the</w:t>
      </w:r>
      <w:r>
        <w:t xml:space="preserve"> </w:t>
      </w:r>
      <w:r>
        <w:t xml:space="preserve">Golden</w:t>
      </w:r>
      <w:r>
        <w:t xml:space="preserve"> </w:t>
      </w:r>
      <w:r>
        <w:t xml:space="preserve">Gate</w:t>
      </w:r>
    </w:p>
    <w:bookmarkStart w:id="28" w:name="X17696283226d8db020588c17dd810ae45a6e4b4"/>
    <w:p>
      <w:pPr>
        <w:pStyle w:val="Heading1"/>
      </w:pPr>
      <w:r>
        <w:t xml:space="preserve">Book Report: The Sentinel of the Golden Gate</w:t>
      </w:r>
    </w:p>
    <w:p>
      <w:pPr>
        <w:pStyle w:val="FirstParagraph"/>
      </w:pPr>
      <w:r>
        <w:rPr>
          <w:bCs/>
          <w:b/>
        </w:rPr>
        <w:t xml:space="preserve">Title:</w:t>
      </w:r>
    </w:p>
    <w:p>
      <w:pPr>
        <w:pStyle w:val="BodyText"/>
      </w:pPr>
      <w:r>
        <w:t xml:space="preserve">The Invisible Border: A Customs Officer’s Journey in United States San Francisco</w:t>
      </w:r>
      <w:r>
        <w:br/>
      </w:r>
      <w:r>
        <w:br/>
      </w:r>
      <w:r>
        <w:rPr>
          <w:bCs/>
          <w:b/>
        </w:rPr>
        <w:t xml:space="preserve">Date Prepared:</w:t>
      </w:r>
      <w:r>
        <w:t xml:space="preserve"> </w:t>
      </w:r>
      <w:r>
        <w:t xml:space="preserve">October 26, 2023</w:t>
      </w:r>
      <w:r>
        <w:br/>
      </w:r>
      <w:r>
        <w:br/>
      </w:r>
      <w:r>
        <w:rPr>
          <w:bCs/>
          <w:b/>
        </w:rPr>
        <w:t xml:space="preserve">Prepared For:</w:t>
      </w:r>
      <w:r>
        <w:t xml:space="preserve"> </w:t>
      </w:r>
      <w:r>
        <w:t xml:space="preserve">Internal Affairs Review Board &amp; Trade Compliance Division</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document serves as a comprehensive analysis and narrative exploration of the critical role played by a Customs Officer within the complex geopolitical and economic landscape of United States San Francisco. While often viewed merely as gatekeepers of taxation, Customs Officers stationed in this vibrant metropolis serve as the first line of defense for national security, public health, and fair trade practices. This report synthesizes historical context, operational challenges specific to the port environment, and the evolving nature of international commerce through the lens of one dedicated professional.</w:t>
      </w:r>
    </w:p>
    <w:p>
      <w:pPr>
        <w:pStyle w:val="BodyText"/>
      </w:pPr>
      <w:r>
        <w:rPr>
          <w:bCs/>
          <w:b/>
        </w:rPr>
        <w:t xml:space="preserve">Core Thesis:</w:t>
      </w:r>
      <w:r>
        <w:t xml:space="preserve"> </w:t>
      </w:r>
      <w:r>
        <w:t xml:space="preserve">The role of a Customs Officer in United States San Francisco is not static; it is a dynamic profession that requires adaptability to technological advancements, cultural sensitivity, and rigorous adherence to federal law while maintaining the flow of legitimate commerce.</w:t>
      </w:r>
    </w:p>
    <w:bookmarkEnd w:id="20"/>
    <w:bookmarkStart w:id="21" w:name="ii.-introduction-the-gateway-city"/>
    <w:p>
      <w:pPr>
        <w:pStyle w:val="Heading2"/>
      </w:pPr>
      <w:r>
        <w:t xml:space="preserve">II. Introduction: The Gateway City</w:t>
      </w:r>
    </w:p>
    <w:p>
      <w:pPr>
        <w:pStyle w:val="FirstParagraph"/>
      </w:pPr>
      <w:r>
        <w:t xml:space="preserve">To understand the weight carried by a Customs Officer in United States San Francisco, one must first appreciate the unique status of this location. As home to two major seaports—the Port of Oakland and the nearby facilities servicing global container traffic—San Francisco acts as a primary conduit for goods entering North America from Asia, Europe, and beyond. The volume of cargo passing through these checkpoints is staggering, ranging from fresh produce and electronic components to luxury automobiles.</w:t>
      </w:r>
    </w:p>
    <w:p>
      <w:pPr>
        <w:pStyle w:val="BodyText"/>
      </w:pPr>
      <w:r>
        <w:t xml:space="preserve">The Customs Officer in this region does not merely stamp passports or inspect luggage; they are analysts of data, inspectors of physical integrity, and diplomats of trade policy. The environment is high-pressure, fast-paced, and deeply integrated into the global supply chain. Any disruption caused by inefficiency at the border has immediate ripple effects on local businesses and consumers in California.</w:t>
      </w:r>
    </w:p>
    <w:bookmarkEnd w:id="21"/>
    <w:bookmarkStart w:id="22" w:name="Xb75233fb091e6eda6edd0fe5494f1c4606e0c9f"/>
    <w:p>
      <w:pPr>
        <w:pStyle w:val="Heading2"/>
      </w:pPr>
      <w:r>
        <w:t xml:space="preserve">III. Key Responsibilities in United States San Francisco</w:t>
      </w:r>
    </w:p>
    <w:p>
      <w:pPr>
        <w:pStyle w:val="FirstParagraph"/>
      </w:pPr>
      <w:r>
        <w:t xml:space="preserve">The daily duties of a Customs Officer in this jurisdiction are multifaceted. This section outlines the primary pillars of their responsibility:</w:t>
      </w:r>
    </w:p>
    <w:p>
      <w:pPr>
        <w:numPr>
          <w:ilvl w:val="0"/>
          <w:numId w:val="1001"/>
        </w:numPr>
        <w:pStyle w:val="Compact"/>
      </w:pPr>
      <w:r>
        <w:rPr>
          <w:bCs/>
          <w:b/>
        </w:rPr>
        <w:t xml:space="preserve">National Security Enforcement:</w:t>
      </w:r>
      <w:r>
        <w:t xml:space="preserve">In an era where threats are increasingly asymmetrical, the officer must identify potential smuggling rings involved in narcotics, weapons proliferation, and human trafficking. The diverse demographic of United States San Francisco requires officers to be vigilant against cultural blind spots and sophisticated concealment methods.</w:t>
      </w:r>
    </w:p>
    <w:p>
      <w:pPr>
        <w:numPr>
          <w:ilvl w:val="0"/>
          <w:numId w:val="1001"/>
        </w:numPr>
        <w:pStyle w:val="Compact"/>
      </w:pPr>
      <w:r>
        <w:rPr>
          <w:bCs/>
          <w:b/>
        </w:rPr>
        <w:t xml:space="preserve">Revenue Collection:</w:t>
      </w:r>
      <w:r>
        <w:t xml:space="preserve">Accurate valuation of goods ensures that the United States government receives the correct tariffs. Misclassification of imported goods, often done intentionally by importers to lower tax liabilities, requires sharp forensic accounting skills from the officer.</w:t>
      </w:r>
    </w:p>
    <w:p>
      <w:pPr>
        <w:numPr>
          <w:ilvl w:val="0"/>
          <w:numId w:val="1001"/>
        </w:numPr>
        <w:pStyle w:val="Compact"/>
      </w:pPr>
      <w:r>
        <w:rPr>
          <w:bCs/>
          <w:b/>
        </w:rPr>
        <w:t xml:space="preserve">Agricultural and Food Safety:</w:t>
      </w:r>
      <w:r>
        <w:t xml:space="preserve">Given California’s agricultural prominence, there is a heightened need to prevent the introduction of foreign pests and diseases. A Customs Officer must have basic knowledge of biological hazards to inspect containers carrying fruit, timber, or soil effectively.</w:t>
      </w:r>
    </w:p>
    <w:p>
      <w:pPr>
        <w:numPr>
          <w:ilvl w:val="0"/>
          <w:numId w:val="1001"/>
        </w:numPr>
        <w:pStyle w:val="Compact"/>
      </w:pPr>
      <w:r>
        <w:rPr>
          <w:bCs/>
          <w:b/>
        </w:rPr>
        <w:t xml:space="preserve">Cultural Liaison:</w:t>
      </w:r>
      <w:r>
        <w:t xml:space="preserve">In United States San Francisco, officers interact with travelers from every corner of the globe. Cultural competence is essential for conducting interviews respectfully and accurately while maintaining authority.</w:t>
      </w:r>
    </w:p>
    <w:bookmarkEnd w:id="22"/>
    <w:bookmarkStart w:id="25" w:name="X14c00cd024f279103c7d7e572a999c3a409834d"/>
    <w:p>
      <w:pPr>
        <w:pStyle w:val="Heading2"/>
      </w:pPr>
      <w:r>
        <w:t xml:space="preserve">IV. Operational Challenges and Modern Adaptations</w:t>
      </w:r>
    </w:p>
    <w:p>
      <w:pPr>
        <w:pStyle w:val="FirstParagraph"/>
      </w:pPr>
      <w:r>
        <w:t xml:space="preserve">The landscape of customs enforcement has shifted dramatically in the last decade. The traditional manual inspection process is being supplemented by advanced technology such as non-intrusive inspection (NII) scanners, AI-driven risk assessment algorithms, and blockchain tracking for supply chains.</w:t>
      </w:r>
    </w:p>
    <w:bookmarkStart w:id="23" w:name="v.-the-human-element-vs.-technology"/>
    <w:p>
      <w:pPr>
        <w:pStyle w:val="Heading3"/>
      </w:pPr>
      <w:r>
        <w:t xml:space="preserve">V. The Human Element vs. Technology</w:t>
      </w:r>
    </w:p>
    <w:p>
      <w:pPr>
        <w:pStyle w:val="FirstParagraph"/>
      </w:pPr>
      <w:r>
        <w:t xml:space="preserve">Despite these advancements, the human element remains irreplaceable. A machine can detect anomalies in density scans of a shipping container in United States San Francisco, but it cannot read body language or sense deception during an interview with a traveler at the passenger processing center. The modern Customs Officer must be proficient in operating high-tech surveillance systems while retaining traditional investigative instincts.</w:t>
      </w:r>
    </w:p>
    <w:bookmarkEnd w:id="23"/>
    <w:bookmarkStart w:id="24" w:name="vii.-economic-impact-and-local-relations"/>
    <w:p>
      <w:pPr>
        <w:pStyle w:val="Heading3"/>
      </w:pPr>
      <w:r>
        <w:t xml:space="preserve">VII. Economic Impact and Local Relations</w:t>
      </w:r>
    </w:p>
    <w:p>
      <w:pPr>
        <w:pStyle w:val="FirstParagraph"/>
      </w:pPr>
      <w:r>
        <w:t xml:space="preserve">The presence of Customs Officers impacts the local economy significantly. Delays in clearance can result in spoilage of perishable goods, leading to financial loss for local distributors and farmers. Therefore, efficiency is not just a bureaucratic goal but an economic imperative for United States San Francisco. Officers often work closely with port authorities and logistics companies to streamline processes without compromising security protocols.</w:t>
      </w:r>
    </w:p>
    <w:bookmarkEnd w:id="24"/>
    <w:bookmarkEnd w:id="25"/>
    <w:bookmarkStart w:id="26" w:name="X13bb9ce6f625b5baab0870a9254464ac0e2bd3a"/>
    <w:p>
      <w:pPr>
        <w:pStyle w:val="Heading2"/>
      </w:pPr>
      <w:r>
        <w:t xml:space="preserve">VII. Case Study: The Complexity of Modern Trade</w:t>
      </w:r>
    </w:p>
    <w:p>
      <w:pPr>
        <w:pStyle w:val="FirstParagraph"/>
      </w:pPr>
      <w:r>
        <w:t xml:space="preserve">To illustrate the complexity of the role, consider a hypothetical scenario involving a container arriving from Southeast Asia. The manifest lists "textile samples," but risk profiling flags the shipment due to inconsistent weight distribution and recent changes in shipping patterns. A Customs Officer must decide whether to conduct a physical examination or release the cargo.</w:t>
      </w:r>
    </w:p>
    <w:p>
      <w:pPr>
        <w:pStyle w:val="BodyText"/>
      </w:pPr>
      <w:r>
        <w:t xml:space="preserve">A hasty decision could allow counterfeit goods or prohibited materials into the market, undermining intellectual property rights and potentially endangering public safety. Conversely, an overly cautious approach without sufficient evidence could clog the supply chain, causing bottlenecks that affect thousands of downstream businesses. This balance between security and facilitation is the defining challenge of a Customs Officer in United States San Francisco.</w:t>
      </w:r>
    </w:p>
    <w:bookmarkEnd w:id="26"/>
    <w:bookmarkStart w:id="27" w:name="viii.-conclusion"/>
    <w:p>
      <w:pPr>
        <w:pStyle w:val="Heading2"/>
      </w:pPr>
      <w:r>
        <w:t xml:space="preserve">VIII. Conclusion</w:t>
      </w:r>
    </w:p>
    <w:p>
      <w:pPr>
        <w:pStyle w:val="FirstParagraph"/>
      </w:pPr>
      <w:r>
        <w:t xml:space="preserve">In conclusion, the role of a Customs Officer in United States San Francisco is pivotal to the nation’s integrity and economic stability. It is a profession that demands intellect, integrity, and resilience. As global trade routes evolve and new threats emerge, these officers must continually adapt their skill sets.</w:t>
      </w:r>
    </w:p>
    <w:p>
      <w:pPr>
        <w:pStyle w:val="BodyText"/>
      </w:pPr>
      <w:r>
        <w:t xml:space="preserve">This book report highlights that being a Customs Officer in this specific geographic location requires more than just knowledge of customs laws; it requires an understanding of global geopolitics, cultural nuance, and technological literacy. They are the unseen guardians who ensure that while the world flows through San Francisco freely, it does so safely and legally.</w:t>
      </w:r>
    </w:p>
    <w:p>
      <w:pPr>
        <w:pStyle w:val="BodyText"/>
      </w:pPr>
      <w:r>
        <w:t xml:space="preserve">Further study into specialized training programs for officers in this region is recommended to enhance their capabilities in digital forensics and international negotiation. Only by investing in these human resources can United States San Francisco continue to serve as a safe, efficient, and prosperous gateway for the nation.</w:t>
      </w:r>
    </w:p>
    <w:p>
      <w:r>
        <w:pict>
          <v:rect style="width:0;height:1.5pt" o:hralign="center" o:hrstd="t" o:hr="t"/>
        </w:pict>
      </w:r>
    </w:p>
    <w:p>
      <w:pPr>
        <w:pStyle w:val="FirstParagraph"/>
      </w:pPr>
      <w:r>
        <w:rPr>
          <w:bCs/>
          <w:b/>
        </w:rPr>
        <w:t xml:space="preserve">Note:</w:t>
      </w:r>
      <w:r>
        <w:t xml:space="preserve"> </w:t>
      </w:r>
      <w:r>
        <w:t xml:space="preserve">This document is formatted for official review and emphasizes the strategic importance of customs operations within the United States San Francisco jurisdiction. All references to "Customs Officer," "United States San Francisco," and general operational protocols are intended to reflect current best practices in border security and trade facilitation.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Sentinel of the Golden Gate</dc:title>
  <dc:creator/>
  <dc:language>en</dc:language>
  <cp:keywords/>
  <dcterms:created xsi:type="dcterms:W3CDTF">2026-07-29T18:10:13Z</dcterms:created>
  <dcterms:modified xsi:type="dcterms:W3CDTF">2026-07-29T18:10:13Z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