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book-report"/>
    <w:p>
      <w:pPr>
        <w:pStyle w:val="Heading1"/>
      </w:pPr>
      <w:r>
        <w:t xml:space="preserve">BOOK REPORT</w:t>
      </w:r>
    </w:p>
    <w:p>
      <w:pPr>
        <w:pStyle w:val="FirstParagraph"/>
      </w:pPr>
      <w:r>
        <w:t xml:space="preserve">Analyzing the Strategic, Operational, and Social Dynamics of the Modern Customs Officer in Vietnam Ho Chi Minh City</w:t>
      </w:r>
    </w:p>
    <w:p>
      <w:r>
        <w:pict>
          <v:rect style="width:0;height:1.5pt" o:hralign="center" o:hrstd="t" o:hr="t"/>
        </w:pict>
      </w:r>
    </w:p>
    <w:bookmarkEnd w:id="20"/>
    <w:p>
      <w:pPr>
        <w:pStyle w:val="FirstParagraph"/>
      </w:pPr>
      <w:r>
        <w:rPr>
          <w:bCs/>
          <w:b/>
        </w:rPr>
        <w:t xml:space="preserve">Title:</w:t>
      </w:r>
      <w:r>
        <w:br/>
      </w:r>
      <w:r>
        <w:t xml:space="preserve">"Beneath the Silk Curtain: Global Trade and Local Governance"</w:t>
      </w:r>
      <w:r>
        <w:br/>
      </w:r>
      <w:r>
        <w:rPr>
          <w:iCs/>
          <w:i/>
        </w:rPr>
        <w:t xml:space="preserve">(Fictionalized Academic Reference for the Purpose of this Report)</w:t>
      </w:r>
      <w:r>
        <w:br/>
      </w:r>
      <w:r>
        <w:br/>
      </w:r>
      <w:r>
        <w:rPr>
          <w:bCs/>
          <w:b/>
        </w:rPr>
        <w:t xml:space="preserve">Subject Focus:</w:t>
      </w:r>
      <w:r>
        <w:t xml:space="preserve"> </w:t>
      </w:r>
      <w:r>
        <w:t xml:space="preserve">The evolution, responsibilities, and socio-economic impact of the Customs Officer.</w:t>
      </w:r>
      <w:r>
        <w:br/>
      </w:r>
      <w:r>
        <w:br/>
      </w:r>
      <w:r>
        <w:rPr>
          <w:bCs/>
          <w:b/>
        </w:rPr>
        <w:t xml:space="preserve">Geographic Context:</w:t>
      </w:r>
      <w:r>
        <w:t xml:space="preserve"> </w:t>
      </w:r>
      <w:r>
        <w:t xml:space="preserve">Vietnam Ho Chi Minh City (Saigon)</w:t>
      </w:r>
      <w:r>
        <w:br/>
      </w:r>
      <w:r>
        <w:br/>
      </w:r>
    </w:p>
    <w:p>
      <w:pPr>
        <w:pStyle w:val="BodyText"/>
      </w:pPr>
      <w:r>
        <w:t xml:space="preserve">This report provides a comprehensive analysis of the critical role played by the **Customs Officer** within one of Southeast Asia's most dynamic economic hubs, specifically focusing on the unique environment of **Vietnam Ho Chi Minh City**. While traditionally viewed merely as gatekeepers of fiscal revenue, modern literature and operational studies highlight their evolution into strategic partners in international trade facilitation and national security.</w:t>
      </w:r>
    </w:p>
    <w:bookmarkStart w:id="21" w:name="X8d3aab1a3fb7772c921ea5c72a1fcf78c314d93"/>
    <w:p>
      <w:pPr>
        <w:pStyle w:val="Heading2"/>
      </w:pPr>
      <w:r>
        <w:t xml:space="preserve">1. Introduction: The Gateway to a Growing Economy</w:t>
      </w:r>
    </w:p>
    <w:p>
      <w:pPr>
        <w:pStyle w:val="FirstParagraph"/>
      </w:pPr>
      <w:r>
        <w:t xml:space="preserve">The primary objective of this report is to examine the multifaceted duties of the **Customs Officer** against the backdrop of rapid economic liberalization in Southeast Asia. Vietnam Ho Chi Minh City stands as a testament to this growth, acting as the commercial heart of the nation. For decades, **Vietnam Ho Chi Minh City** has served as a bustling portal where global goods converge before dispersing into regional markets or entering local consumption streams. It is within this high-pressure environment that the **Customs Officer** operates.</w:t>
      </w:r>
    </w:p>
    <w:p>
      <w:pPr>
        <w:pStyle w:val="BodyText"/>
      </w:pPr>
      <w:r>
        <w:t xml:space="preserve">In recent years, the narrative surrounding border control has shifted from pure restriction to "facilitated security." This report explores how this shift is evident in the daily operations of **Vietnam Ho Chi Minh City**. The city’s ports, such as Cat Lai and Tan Cang, are among the busiest in the world. Consequently, the **Customs Officer** must balance immense throughput efficiency with rigorous adherence to international protocols. This document serves as a critical review of how these professionals navigate complex regulatory landscapes while maintaining the integrity of national borders.</w:t>
      </w:r>
    </w:p>
    <w:bookmarkEnd w:id="21"/>
    <w:bookmarkStart w:id="22" w:name="X1d159d4878c3a1971fc35b4421e8bb163fec04e"/>
    <w:p>
      <w:pPr>
        <w:pStyle w:val="Heading2"/>
      </w:pPr>
      <w:r>
        <w:t xml:space="preserve">2. The Operational Reality: Beyond the Stamp and Seal</w:t>
      </w:r>
    </w:p>
    <w:p>
      <w:pPr>
        <w:pStyle w:val="FirstParagraph"/>
      </w:pPr>
      <w:r>
        <w:t xml:space="preserve">A common misconception is that a **Customs Officer** merely stamps passports or checks luggage for duty-free allowances. However, the reality in a metropolis like **Vietnam Ho Chi Minh City** is far more complex. The modern **Customs Officer** acts as a data analyst, an investigator, and a negotiator simultaneously.</w:t>
      </w:r>
    </w:p>
    <w:p>
      <w:pPr>
        <w:pStyle w:val="BodyText"/>
      </w:pPr>
      <w:r>
        <w:t xml:space="preserve">The literature highlights several key responsibilities:</w:t>
      </w:r>
    </w:p>
    <w:p>
      <w:pPr>
        <w:numPr>
          <w:ilvl w:val="0"/>
          <w:numId w:val="1001"/>
        </w:numPr>
        <w:pStyle w:val="Compact"/>
      </w:pPr>
      <w:r>
        <w:rPr>
          <w:bCs/>
          <w:b/>
        </w:rPr>
        <w:t xml:space="preserve">Risk Assessment:</w:t>
      </w:r>
      <w:r>
        <w:t xml:space="preserve"> </w:t>
      </w:r>
      <w:r>
        <w:t xml:space="preserve">Using algorithmic data to flag high-risk shipments without delaying low-risk cargo. In **Vietnam Ho Chi Minh City**, where supply chains are incredibly tight, delays can cost millions of dollars. The **Customs Officer** utilizes technology to ensure speed while maintaining oversight.</w:t>
      </w:r>
    </w:p>
    <w:p>
      <w:pPr>
        <w:numPr>
          <w:ilvl w:val="0"/>
          <w:numId w:val="1001"/>
        </w:numPr>
        <w:pStyle w:val="Compact"/>
      </w:pPr>
      <w:r>
        <w:rPr>
          <w:bCs/>
          <w:b/>
        </w:rPr>
        <w:t xml:space="preserve">Revenue Protection:</w:t>
      </w:r>
      <w:r>
        <w:t xml:space="preserve"> </w:t>
      </w:r>
      <w:r>
        <w:t xml:space="preserve">Ensuring accurate valuation of goods to prevent under-invoicing. This is crucial for the Vietnamese economy, as customs duties remain a significant source of state revenue.</w:t>
      </w:r>
    </w:p>
    <w:p>
      <w:pPr>
        <w:numPr>
          <w:ilvl w:val="0"/>
          <w:numId w:val="1001"/>
        </w:numPr>
        <w:pStyle w:val="Compact"/>
      </w:pPr>
      <w:r>
        <w:rPr>
          <w:bCs/>
          <w:b/>
        </w:rPr>
        <w:t xml:space="preserve">Safety and Security:</w:t>
      </w:r>
      <w:r>
        <w:t xml:space="preserve"> </w:t>
      </w:r>
      <w:r>
        <w:t xml:space="preserve">Detecting illicit substances, weapons, and unauthorized biological materials. The **Customs Officer** is the first line of defense against transnational crime networks that may exploit **Vietnam Ho Chi Minh City**’s busy trade routes.</w:t>
      </w:r>
    </w:p>
    <w:p>
      <w:pPr>
        <w:pStyle w:val="FirstParagraph"/>
      </w:pPr>
      <w:r>
        <w:t xml:space="preserve">The stress placed on these officers cannot be overstated. Working in a humid, congested urban environment like **Vietnam Ho Chi Minh City**, the physical and psychological demands on the **Customs Officer** are substantial. They must remain alert amidst noise, chaos, and immense time pressure.</w:t>
      </w:r>
    </w:p>
    <w:bookmarkEnd w:id="22"/>
    <w:bookmarkStart w:id="23" w:name="X2a97a06c819bd5553205fd8c48d04926ed006fa"/>
    <w:p>
      <w:pPr>
        <w:pStyle w:val="Heading2"/>
      </w:pPr>
      <w:r>
        <w:t xml:space="preserve">3. Socio-Economic Impact: The Bridge Between Local and Global</w:t>
      </w:r>
    </w:p>
    <w:p>
      <w:pPr>
        <w:pStyle w:val="FirstParagraph"/>
      </w:pPr>
      <w:r>
        <w:t xml:space="preserve">The relationship between the **Customs Officer** and the citizens of **Vietnam Ho Chi Minh City** is symbiotic. When a **Customs Officer** functions efficiently, it directly correlates to lower costs for consumers in the city. Efficient clearance of goods means fresh produce arrives faster, electronics are priced competitively, and industrial components for local factories reach assembly lines on time.</w:t>
      </w:r>
    </w:p>
    <w:p>
      <w:pPr>
        <w:pStyle w:val="BodyText"/>
      </w:pPr>
      <w:r>
        <w:t xml:space="preserve">Furthermore, this report emphasizes the cultural aspect of being a **Customs Officer** in **Vietnam Ho Chi Minh City**. The city is known for its vibrant culture and "street economy." Navigating the informal trade sectors requires not just legal knowledge but deep cultural competence. A skilled **Customs Officer** understands local business practices, fostering cooperation rather than conflict. This human-centric approach to enforcement is a defining characteristic of successful customs administration in the region.</w:t>
      </w:r>
    </w:p>
    <w:p>
      <w:pPr>
        <w:pStyle w:val="BodyText"/>
      </w:pPr>
      <w:r>
        <w:t xml:space="preserve">The report also touches upon digital transformation. **Vietnam Ho Chi Minh City** has been at the forefront of implementing "Smart Customs" initiatives. This means that while technology handles routine checks, the role of the human **Customs Officer** is shifting toward oversight, exception handling, and complex decision-making. The digitization process reduces corruption opportunities and increases transparency, elevating the professional standing of those serving as **Customs Officers**.</w:t>
      </w:r>
    </w:p>
    <w:bookmarkEnd w:id="23"/>
    <w:bookmarkStart w:id="24" w:name="X8231b21ea708c808eb9eedcd5334969fa71e5e4"/>
    <w:p>
      <w:pPr>
        <w:pStyle w:val="Heading2"/>
      </w:pPr>
      <w:r>
        <w:t xml:space="preserve">4. Challenges Faced by the Modern Customs Officer</w:t>
      </w:r>
    </w:p>
    <w:p>
      <w:pPr>
        <w:pStyle w:val="FirstParagraph"/>
      </w:pPr>
      <w:r>
        <w:t xml:space="preserve">No analysis would be complete without addressing the hurdles. The **Customs Officer** faces several persistent challenges:</w:t>
      </w:r>
    </w:p>
    <w:p>
      <w:pPr>
        <w:numPr>
          <w:ilvl w:val="0"/>
          <w:numId w:val="1002"/>
        </w:numPr>
        <w:pStyle w:val="Compact"/>
      </w:pPr>
      <w:r>
        <w:rPr>
          <w:bCs/>
          <w:b/>
        </w:rPr>
        <w:t xml:space="preserve">Evolving Smuggling Tactics:</w:t>
      </w:r>
      <w:r>
        <w:t xml:space="preserve"> </w:t>
      </w:r>
      <w:r>
        <w:t xml:space="preserve">As technology advances, so do the methods used by smugglers. From drone deliveries to complex crypto-money laundering schemes, the **Customs Officer** must continuously upskill.</w:t>
      </w:r>
    </w:p>
    <w:p>
      <w:pPr>
        <w:numPr>
          <w:ilvl w:val="0"/>
          <w:numId w:val="1002"/>
        </w:numPr>
        <w:pStyle w:val="Compact"/>
      </w:pPr>
      <w:r>
        <w:rPr>
          <w:bCs/>
          <w:b/>
        </w:rPr>
        <w:t xml:space="preserve">Bureaucratic Hurdles:</w:t>
      </w:r>
      <w:r>
        <w:t xml:space="preserve"> </w:t>
      </w:r>
      <w:r>
        <w:t xml:space="preserve">Despite reforms, overlapping jurisdictions can sometimes create bottlenecks for the **Customs Officer**, requiring diplomatic skills to navigate inter-agency cooperation.</w:t>
      </w:r>
    </w:p>
    <w:p>
      <w:pPr>
        <w:numPr>
          <w:ilvl w:val="0"/>
          <w:numId w:val="1002"/>
        </w:numPr>
        <w:pStyle w:val="Compact"/>
      </w:pPr>
      <w:r>
        <w:rPr>
          <w:bCs/>
          <w:b/>
        </w:rPr>
        <w:t xml:space="preserve">Public Perception:</w:t>
      </w:r>
      <w:r>
        <w:t xml:space="preserve"> </w:t>
      </w:r>
      <w:r>
        <w:t xml:space="preserve">There is often a disconnect between the public view of enforcement and the reality of trade facilitation. Educational campaigns are necessary to help residents of **Vietnam Ho Chi Minh City** understand why certain inspections are vital for national security.</w:t>
      </w:r>
    </w:p>
    <w:p>
      <w:pPr>
        <w:pStyle w:val="FirstParagraph"/>
      </w:pPr>
      <w:r>
        <w:t xml:space="preserve">The resilience required to serve as a **Customs Officer** in such a high-stakes environment is commendable. They act as the silent guardians of the city's economic vitality, ensuring that **Vietnam Ho Chi Minh City** remains an attractive destination for foreign investment.</w:t>
      </w:r>
    </w:p>
    <w:bookmarkEnd w:id="24"/>
    <w:bookmarkStart w:id="25" w:name="conclusion"/>
    <w:p>
      <w:pPr>
        <w:pStyle w:val="Heading2"/>
      </w:pPr>
      <w:r>
        <w:t xml:space="preserve">5. Conclusion</w:t>
      </w:r>
    </w:p>
    <w:p>
      <w:pPr>
        <w:pStyle w:val="FirstParagraph"/>
      </w:pPr>
      <w:r>
        <w:t xml:space="preserve">In conclusion, this book report underscores that the **Customs Officer** is far more than a regulatory official; they are a pivotal component of the globalized economy. In the specific context of **Vietnam Ho Chi Minh City**, their role is amplified by the sheer volume of trade and its strategic importance in Southeast Asia.</w:t>
      </w:r>
    </w:p>
    <w:p>
      <w:pPr>
        <w:pStyle w:val="BodyText"/>
      </w:pPr>
      <w:r>
        <w:t xml:space="preserve">The synthesis of technology, human expertise, and regulatory enforcement defines the modern **Customs Officer**. As **Vietnam Ho Chi Minh City** continues to expand, the need for competent, ethical, and agile customs professionals will only grow. Supporting these officers through better training resources and technological infrastructure is not just an operational necessity but a strategic imperative for national prosperity.</w:t>
      </w:r>
    </w:p>
    <w:p>
      <w:pPr>
        <w:pStyle w:val="BodyText"/>
      </w:pPr>
      <w:r>
        <w:t xml:space="preserve">Ultimately, the story of **Vietnam Ho Chi Minh City**’s economic rise is partially written by the diligence of its **Customs Officers**. Their daily efforts ensure that trade flows smoothly, security remains intact, and trust between local stakeholders and international partners is maintained. This report advocates for greater recognition and investment in this vital profession.</w:t>
      </w:r>
    </w:p>
    <w:bookmarkEnd w:id="25"/>
    <w:p>
      <w:pPr>
        <w:pStyle w:val="BodyText"/>
      </w:pPr>
      <w:r>
        <w:rPr>
          <w:bCs/>
          <w:b/>
        </w:rPr>
        <w:t xml:space="preserve">Report Prepared By:</w:t>
      </w:r>
      <w:r>
        <w:t xml:space="preserve"> </w:t>
      </w:r>
      <w:r>
        <w:t xml:space="preserve">Senior Analyst Department</w:t>
      </w:r>
      <w:r>
        <w:br/>
      </w:r>
      <w:r>
        <w:rPr>
          <w:bCs/>
          <w:b/>
        </w:rPr>
        <w:t xml:space="preserve">Date:</w:t>
      </w:r>
      <w:r>
        <w:t xml:space="preserve"> </w:t>
      </w:r>
      <w:r>
        <w:t xml:space="preserve">October 2023</w:t>
      </w:r>
      <w:r>
        <w:br/>
      </w:r>
      <w:r>
        <w:rPr>
          <w:iCs/>
          <w:i/>
        </w:rPr>
        <w:t xml:space="preserve">All references regarding the Customs Officer and Vietnam Ho Chi Minh City are synthesized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Vietnam Ho Chi Minh City</dc:title>
  <dc:creator/>
  <dc:language>en</dc:language>
  <cp:keywords/>
  <dcterms:created xsi:type="dcterms:W3CDTF">2026-07-30T00:34:29Z</dcterms:created>
  <dcterms:modified xsi:type="dcterms:W3CDTF">2026-07-30T00:34:29Z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