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dbe52d681f9d02619bde2758d0cbf84c8e2b895"/>
    <w:p>
      <w:pPr>
        <w:pStyle w:val="Heading1"/>
      </w:pPr>
      <w:r>
        <w:t xml:space="preserve">Book Report: The Evolution and Impact of the Data Scientist in Argentina, Buenos Aires</w:t>
      </w:r>
    </w:p>
    <w:p>
      <w:pPr>
        <w:pStyle w:val="FirstParagraph"/>
      </w:pPr>
      <w:r>
        <w:rPr>
          <w:bCs/>
          <w:b/>
        </w:rPr>
        <w:t xml:space="preserve">Date:</w:t>
      </w:r>
      <w:r>
        <w:t xml:space="preserve"> </w:t>
      </w:r>
      <w:r>
        <w:t xml:space="preserve">October 24, 2023</w:t>
      </w:r>
      <w:r>
        <w:br/>
      </w:r>
    </w:p>
    <w:p>
      <w:pPr>
        <w:pStyle w:val="BodyText"/>
      </w:pPr>
      <w:r>
        <w:br/>
      </w:r>
      <w:r>
        <w:t xml:space="preserve">Buenos Aires University Department of Computer Science</w:t>
      </w:r>
    </w:p>
    <w:bookmarkStart w:id="20" w:name="X6dadaf6a7267cd0355746b52527dddbf68a18a1"/>
    <w:p>
      <w:pPr>
        <w:pStyle w:val="Heading2"/>
      </w:pPr>
      <w:r>
        <w:t xml:space="preserve">I. Introduction: The Rise of the Data Scientist</w:t>
      </w:r>
    </w:p>
    <w:p>
      <w:pPr>
        <w:pStyle w:val="FirstParagraph"/>
      </w:pPr>
      <w:r>
        <w:t xml:space="preserve">In the contemporary global economy, few professions have seen as rapid a transformation and increase in demand as that of the</w:t>
      </w:r>
      <w:r>
        <w:t xml:space="preserve"> </w:t>
      </w:r>
      <w:r>
        <w:t xml:space="preserve">Data Scientist</w:t>
      </w:r>
      <w:r>
        <w:t xml:space="preserve">. This book report analyzes current literature regarding this role, with a specific focus on its manifestation within the unique socio-economic landscape of</w:t>
      </w:r>
      <w:r>
        <w:t xml:space="preserve"> </w:t>
      </w:r>
      <w:r>
        <w:t xml:space="preserve">Argentina Buenos Aires</w:t>
      </w:r>
      <w:r>
        <w:t xml:space="preserve">. The modern Data Scientist is not merely a mathematician or a computer programmer; they are interdisciplinary architects who build bridges between raw information and actionable strategic decisions. They utilize advanced statistical methods, machine learning algorithms, and data visualization techniques to uncover hidden patterns within massive datasets.</w:t>
      </w:r>
    </w:p>
    <w:p>
      <w:pPr>
        <w:pStyle w:val="BodyText"/>
      </w:pPr>
      <w:r>
        <w:t xml:space="preserve">The role has evolved from being a niche technical position within large technology corporations to becoming a central pillar of decision-making in every sector. From finance to healthcare, agriculture to logistics, the ability to interpret data is now synonymous with competitive advantage. However, understanding this profession requires looking beyond job descriptions and examining the cultural and economic drivers that shape its practice in specific geographic regions.</w:t>
      </w:r>
    </w:p>
    <w:bookmarkEnd w:id="20"/>
    <w:bookmarkStart w:id="21" w:name="X841215315f07abda61633414f0411c921b09d89"/>
    <w:p>
      <w:pPr>
        <w:pStyle w:val="Heading2"/>
      </w:pPr>
      <w:r>
        <w:t xml:space="preserve">II. The Professional Profile of a Modern Data Scientist</w:t>
      </w:r>
    </w:p>
    <w:p>
      <w:pPr>
        <w:pStyle w:val="FirstParagraph"/>
      </w:pPr>
      <w:r>
        <w:t xml:space="preserve">To fully grasp the significance of this role, one must first define its core competencies. A proficient</w:t>
      </w:r>
      <w:r>
        <w:t xml:space="preserve"> </w:t>
      </w:r>
      <w:r>
        <w:t xml:space="preserve">Data Scientist</w:t>
      </w:r>
      <w:r>
        <w:t xml:space="preserve"> </w:t>
      </w:r>
      <w:r>
        <w:t xml:space="preserve">possesses a hybrid skill set often described as the "unicorn" combination of three key areas: hacking skills (programming and system administration), math and statistics knowledge, and substantive expert knowledge in a specific domain. In recent years, these roles have expanded to include soft skills such as communication, storytelling with data, and ethical reasoning.</w:t>
      </w:r>
    </w:p>
    <w:p>
      <w:pPr>
        <w:pStyle w:val="BodyText"/>
      </w:pPr>
      <w:r>
        <w:t xml:space="preserve">The literature emphasizes that data science is not just about building models; it is about solving business problems. Therefore the modern</w:t>
      </w:r>
      <w:r>
        <w:t xml:space="preserve"> </w:t>
      </w:r>
      <w:r>
        <w:t xml:space="preserve">Data Scientist</w:t>
      </w:r>
      <w:r>
        <w:t xml:space="preserve"> </w:t>
      </w:r>
      <w:r>
        <w:t xml:space="preserve">must be able to translate complex technical findings into clear recommendations for non-technical stakeholders. This ability to communicate insights effectively is perhaps as critical as their proficiency in Python, R, or SQL databases.</w:t>
      </w:r>
    </w:p>
    <w:bookmarkEnd w:id="21"/>
    <w:bookmarkStart w:id="22" w:name="X7aa4f9a29083e2db29790384a8168e743f7abc0"/>
    <w:p>
      <w:pPr>
        <w:pStyle w:val="Heading2"/>
      </w:pPr>
      <w:r>
        <w:t xml:space="preserve">III Contextual Analysis: The Landscape of Argentina Buenos Aires</w:t>
      </w:r>
    </w:p>
    <w:p>
      <w:pPr>
        <w:pStyle w:val="FirstParagraph"/>
      </w:pPr>
      <w:r>
        <w:t xml:space="preserve">The application of data science does not occur in a vacuum. It is deeply influenced by local economic conditions, educational infrastructure, and cultural attitudes toward technology. In</w:t>
      </w:r>
      <w:r>
        <w:t xml:space="preserve"> </w:t>
      </w:r>
      <w:r>
        <w:t xml:space="preserve">Argentina Buenos Aires</w:t>
      </w:r>
      <w:r>
        <w:t xml:space="preserve">, this context is particularly fascinating due to the city’s status as the largest economy in Argentina and one of the most important metropolitan areas in Latin America.</w:t>
      </w:r>
    </w:p>
    <w:p>
      <w:pPr>
        <w:pStyle w:val="BodyText"/>
      </w:pPr>
      <w:r>
        <w:t xml:space="preserve">Argentina Buenos Aires</w:t>
      </w:r>
      <w:r>
        <w:t xml:space="preserve"> </w:t>
      </w:r>
      <w:r>
        <w:t xml:space="preserve">has emerged as a significant tech hub. Despite macroeconomic volatility, including periods of high inflation and currency fluctuation, the region has fostered a robust startup ecosystem known locally as "Silicon Pampas." The demand for</w:t>
      </w:r>
      <w:r>
        <w:t xml:space="preserve"> </w:t>
      </w:r>
      <w:r>
        <w:t xml:space="preserve">Data Scientists</w:t>
      </w:r>
      <w:r>
        <w:t xml:space="preserve"> </w:t>
      </w:r>
      <w:r>
        <w:t xml:space="preserve">in</w:t>
      </w:r>
      <w:r>
        <w:t xml:space="preserve"> </w:t>
      </w:r>
      <w:r>
        <w:t xml:space="preserve">Argentina Buenos Aires</w:t>
      </w:r>
      <w:r>
        <w:t xml:space="preserve"> </w:t>
      </w:r>
      <w:r>
        <w:t xml:space="preserve">is driven by several factors:</w:t>
      </w:r>
    </w:p>
    <w:p>
      <w:pPr>
        <w:numPr>
          <w:ilvl w:val="0"/>
          <w:numId w:val="1001"/>
        </w:numPr>
        <w:pStyle w:val="Compact"/>
      </w:pPr>
      <w:r>
        <w:rPr>
          <w:bCs/>
          <w:b/>
        </w:rPr>
        <w:t xml:space="preserve">The Fintech Boom:</w:t>
      </w:r>
      <w:r>
        <w:br/>
      </w:r>
      <w:r>
        <w:t xml:space="preserve">Buenos Aires has become a global capital for financial technology startups. Companies operating in this space rely heavily on data science for fraud detection, algorithmic trading, credit risk assessment, and personalized banking experiences.</w:t>
      </w:r>
    </w:p>
    <w:p>
      <w:pPr>
        <w:numPr>
          <w:ilvl w:val="0"/>
          <w:numId w:val="1001"/>
        </w:numPr>
        <w:pStyle w:val="Compact"/>
      </w:pPr>
      <w:r>
        <w:rPr>
          <w:bCs/>
          <w:b/>
        </w:rPr>
        <w:t xml:space="preserve">Agricultural Precision:</w:t>
      </w:r>
      <w:r>
        <w:br/>
      </w:r>
      <w:r>
        <w:t xml:space="preserve">As an agricultural powerhouse Argentina uses vast amounts of geospatial data.</w:t>
      </w:r>
      <w:r>
        <w:t xml:space="preserve"> </w:t>
      </w:r>
      <w:r>
        <w:t xml:space="preserve">Data Scientists</w:t>
      </w:r>
      <w:r>
        <w:t xml:space="preserve"> </w:t>
      </w:r>
      <w:r>
        <w:t xml:space="preserve">in the region are increasingly employed to analyze satellite imagery and climate data to optimize crop yields, manage resources sustainably, and predict market trends.</w:t>
      </w:r>
    </w:p>
    <w:p>
      <w:pPr>
        <w:numPr>
          <w:ilvl w:val="0"/>
          <w:numId w:val="1001"/>
        </w:numPr>
        <w:pStyle w:val="Compact"/>
      </w:pPr>
      <w:r>
        <w:rPr>
          <w:bCs/>
          <w:b/>
        </w:rPr>
        <w:t xml:space="preserve">E-commerce and Retail:</w:t>
      </w:r>
      <w:r>
        <w:br/>
      </w:r>
      <w:r>
        <w:t xml:space="preserve">The rapid digitalization of retail in Buenos Aires has created a need for professionals who can analyze consumer behavior. Companies use machine learning to recommend products, optimize supply chains, and manage inventory levels efficiently.</w:t>
      </w:r>
    </w:p>
    <w:bookmarkEnd w:id="22"/>
    <w:bookmarkStart w:id="23" w:name="X7b7d43c8e32f6a4040527540254cfadd3a4b36b"/>
    <w:p>
      <w:pPr>
        <w:pStyle w:val="Heading2"/>
      </w:pPr>
      <w:r>
        <w:t xml:space="preserve">IV Educational Pathways and Talent Development</w:t>
      </w:r>
    </w:p>
    <w:p>
      <w:pPr>
        <w:pStyle w:val="FirstParagraph"/>
      </w:pPr>
      <w:r>
        <w:t xml:space="preserve">A critical aspect of the</w:t>
      </w:r>
      <w:r>
        <w:t xml:space="preserve"> </w:t>
      </w:r>
      <w:r>
        <w:t xml:space="preserve">Data Scientist</w:t>
      </w:r>
      <w:r>
        <w:br/>
      </w:r>
      <w:r>
        <w:t xml:space="preserve">The talent pool in</w:t>
      </w:r>
      <w:r>
        <w:t xml:space="preserve"> </w:t>
      </w:r>
      <w:r>
        <w:t xml:space="preserve">Argentina Buenos Aires</w:t>
      </w:r>
      <w:r>
        <w:t xml:space="preserve">. The region boasts prestigious universities, such as the University of Buenos Aires (UBA) and Universidad Torcuato Di Tella, which offer rigorous programs in mathematics, computer science, and economics. However traditional academic curricula often lag behind industry needs.</w:t>
      </w:r>
    </w:p>
    <w:p>
      <w:pPr>
        <w:pStyle w:val="BodyText"/>
      </w:pPr>
      <w:r>
        <w:t xml:space="preserve">To bridge this gap numerous boot camps and specialized postgraduate programs have emerged across</w:t>
      </w:r>
      <w:r>
        <w:t xml:space="preserve"> </w:t>
      </w:r>
      <w:r>
        <w:t xml:space="preserve">Argentina Buenos Aires</w:t>
      </w:r>
      <w:r>
        <w:t xml:space="preserve">. These intensive courses focus on practical skills such as deep learning, big data frameworks like Apache Spark, and cloud computing services. This shift toward applied learning has allowed many professionals from diverse backgrounds to pivot into data science roles, enriching the field with diverse perspectives.</w:t>
      </w:r>
    </w:p>
    <w:p>
      <w:pPr>
        <w:pStyle w:val="BodyText"/>
      </w:pPr>
      <w:r>
        <w:t xml:space="preserve">Moreover international companies have established outsourcing and nearshoring centers in</w:t>
      </w:r>
      <w:r>
        <w:t xml:space="preserve"> </w:t>
      </w:r>
      <w:r>
        <w:t xml:space="preserve">Argentina Buenos Aires</w:t>
      </w:r>
      <w:r>
        <w:t xml:space="preserve">. This phenomenon not only creates local employment opportunities but also exposes local</w:t>
      </w:r>
    </w:p>
    <w:p>
      <w:pPr>
        <w:pStyle w:val="BodyText"/>
      </w:pPr>
      <w:r>
        <w:t xml:space="preserve">Data Scientists to global standards and best practices raising the overall quality of work produced in the region.</w:t>
      </w:r>
    </w:p>
    <w:bookmarkEnd w:id="23"/>
    <w:bookmarkStart w:id="24" w:name="v.-challenges-and-ethical-considerations"/>
    <w:p>
      <w:pPr>
        <w:pStyle w:val="Heading2"/>
      </w:pPr>
      <w:r>
        <w:t xml:space="preserve">V. Challenges and Ethical Considerations</w:t>
      </w:r>
    </w:p>
    <w:p>
      <w:pPr>
        <w:pStyle w:val="FirstParagraph"/>
      </w:pPr>
      <w:r>
        <w:t xml:space="preserve">The rise of data science brings with it significant challenges. In</w:t>
      </w:r>
      <w:r>
        <w:t xml:space="preserve"> </w:t>
      </w:r>
      <w:r>
        <w:t xml:space="preserve">Argentina Buenos Aires</w:t>
      </w:r>
      <w:r>
        <w:t xml:space="preserve">, issues regarding data privacy and regulatory compliance are becoming increasingly prominent. With the implementation of new data protection laws,</w:t>
      </w:r>
    </w:p>
    <w:p>
      <w:pPr>
        <w:pStyle w:val="BodyText"/>
      </w:pPr>
      <w:r>
        <w:t xml:space="preserve">Data Scientists must ensure that their models adhere to strict ethical guidelines.</w:t>
      </w:r>
    </w:p>
    <w:p>
      <w:pPr>
        <w:pStyle w:val="BodyText"/>
      </w:pPr>
      <w:r>
        <w:t xml:space="preserve">Additionally there is a concern about algorithmic bias. If training data reflects existing social inequalities which can happen in any dataset including those from</w:t>
      </w:r>
    </w:p>
    <w:p>
      <w:pPr>
        <w:pStyle w:val="BodyText"/>
      </w:pPr>
      <w:r>
        <w:t xml:space="preserve">Argentina Buenos Aires, then the resulting AI systems may perpetuate or even exacerbate these biases. It is imperative for practitioners to actively work towards fairness and transparency in their algorithms.</w:t>
      </w:r>
    </w:p>
    <w:p>
      <w:pPr>
        <w:pStyle w:val="BodyText"/>
      </w:pPr>
      <w:r>
        <w:t xml:space="preserve">Economic instability also poses a challenge. While the global demand for tech talent remains high, local purchasing power can fluctuate. This requires</w:t>
      </w:r>
    </w:p>
    <w:p>
      <w:pPr>
        <w:pStyle w:val="BodyText"/>
      </w:pPr>
      <w:r>
        <w:t xml:space="preserve">Data Scientists operating in this region to be adaptable often working with international clients while navigating domestic constraints.</w:t>
      </w:r>
    </w:p>
    <w:bookmarkEnd w:id="24"/>
    <w:bookmarkStart w:id="25" w:name="vi-conclusion"/>
    <w:p>
      <w:pPr>
        <w:pStyle w:val="Heading2"/>
      </w:pPr>
      <w:r>
        <w:t xml:space="preserve">VI Conclusion</w:t>
      </w:r>
    </w:p>
    <w:p>
      <w:pPr>
        <w:pStyle w:val="FirstParagraph"/>
      </w:pPr>
      <w:r>
        <w:t xml:space="preserve">The role of the</w:t>
      </w:r>
    </w:p>
    <w:p>
      <w:pPr>
        <w:pStyle w:val="BodyText"/>
      </w:pPr>
      <w:r>
        <w:t xml:space="preserve">Data Scientist</w:t>
      </w:r>
      <w:r>
        <w:br/>
      </w:r>
      <w:r>
        <w:t xml:space="preserve">In summary the</w:t>
      </w:r>
    </w:p>
    <w:p>
      <w:pPr>
        <w:pStyle w:val="BodyText"/>
      </w:pPr>
      <w:r>
        <w:t xml:space="preserve">Data Scientist</w:t>
      </w:r>
      <w:r>
        <w:br/>
      </w:r>
      <w:r>
        <w:t xml:space="preserve">This book report has highlighted how the profession is not static but rather dynamic and context-dependent. In places like</w:t>
      </w:r>
    </w:p>
    <w:p>
      <w:pPr>
        <w:pStyle w:val="BodyText"/>
      </w:pPr>
      <w:r>
        <w:t xml:space="preserve">Argentina Buenos Aires, it represents an intersection of global technological trends with local economic realities.</w:t>
      </w:r>
    </w:p>
    <w:p>
      <w:pPr>
        <w:pStyle w:val="BodyText"/>
      </w:pPr>
      <w:r>
        <w:t xml:space="preserve">As we move further into the age of artificial intelligence and big data, the importance of skilled professionals who can navigate this complex landscape will only grow. For</w:t>
      </w:r>
    </w:p>
    <w:p>
      <w:pPr>
        <w:pStyle w:val="BodyText"/>
      </w:pPr>
      <w:r>
        <w:t xml:space="preserve">Argentina Buenos Aires</w:t>
      </w:r>
      <w:r>
        <w:br/>
      </w:r>
      <w:r>
        <w:rPr>
          <w:iCs/>
          <w:i/>
        </w:rPr>
        <w:t xml:space="preserve">"In data we trust, but in wisdom we find our path."</w:t>
      </w:r>
    </w:p>
    <w:p>
      <w:pPr>
        <w:pStyle w:val="BodyText"/>
      </w:pPr>
      <w:r>
        <w:rPr>
          <w:bCs/>
          <w:b/>
        </w:rPr>
        <w:t xml:space="preserve">References:</w:t>
      </w:r>
    </w:p>
    <w:p>
      <w:pPr>
        <w:numPr>
          <w:ilvl w:val="0"/>
          <w:numId w:val="1002"/>
        </w:numPr>
        <w:pStyle w:val="Compact"/>
      </w:pPr>
      <w:r>
        <w:t xml:space="preserve">Marr B., "Big Data in Practice: How 45 Successful Companies Used Artificial Intelligence and Machine Learning to Produce Extraordinary Results", John Wiley &amp; Sons.</w:t>
      </w:r>
    </w:p>
    <w:p>
      <w:pPr>
        <w:numPr>
          <w:ilvl w:val="0"/>
          <w:numId w:val="1002"/>
        </w:numPr>
        <w:pStyle w:val="Compact"/>
      </w:pPr>
      <w:r>
        <w:t xml:space="preserve">O'Reilly Media. "State of Data Science Survey Reports."</w:t>
      </w:r>
    </w:p>
    <w:p>
      <w:pPr>
        <w:numPr>
          <w:ilvl w:val="0"/>
          <w:numId w:val="1002"/>
        </w:numPr>
        <w:pStyle w:val="Compact"/>
      </w:pPr>
      <w:r>
        <w:t xml:space="preserve">TechBuenosAires Community Insights Report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Data Scientist in Argentina, Buenos Aires</dc:title>
  <dc:creator/>
  <dc:language>en</dc:language>
  <cp:keywords/>
  <dcterms:created xsi:type="dcterms:W3CDTF">2026-07-29T08:19:47Z</dcterms:created>
  <dcterms:modified xsi:type="dcterms:W3CDTF">2026-07-29T08:19:47Z</dcterms:modified>
</cp:coreProperties>
</file>

<file path=docProps/custom.xml><?xml version="1.0" encoding="utf-8"?>
<Properties xmlns="http://schemas.openxmlformats.org/officeDocument/2006/custom-properties" xmlns:vt="http://schemas.openxmlformats.org/officeDocument/2006/docPropsVTypes"/>
</file>