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Tokyo</w:t>
      </w:r>
    </w:p>
    <w:bookmarkStart w:id="29" w:name="data-scientist-book-report"/>
    <w:p>
      <w:pPr>
        <w:pStyle w:val="Heading1"/>
      </w:pPr>
      <w:r>
        <w:t xml:space="preserve">Data Scientist Book Report</w:t>
      </w:r>
    </w:p>
    <w:p>
      <w:pPr>
        <w:pStyle w:val="FirstParagraph"/>
      </w:pPr>
      <w:r>
        <w:rPr>
          <w:bCs/>
          <w:b/>
        </w:rPr>
        <w:t xml:space="preserve">Title:</w:t>
      </w:r>
      <w:r>
        <w:t xml:space="preserve"> </w:t>
      </w:r>
      <w:r>
        <w:t xml:space="preserve">Bridging Tradition and Innovation: The Role of the Data Scientist in Japan Tokyo</w:t>
      </w:r>
    </w:p>
    <w:p>
      <w:pPr>
        <w:pStyle w:val="BodyText"/>
      </w:pPr>
      <w:r>
        <w:rPr>
          <w:bCs/>
          <w:b/>
        </w:rPr>
        <w:t xml:space="preserve">Date:</w:t>
      </w:r>
      <w:r>
        <w:t xml:space="preserve"> </w:t>
      </w:r>
      <w:r>
        <w:t xml:space="preserve">October 26, 2023</w:t>
      </w:r>
    </w:p>
    <w:p>
      <w:pPr>
        <w:pStyle w:val="BodyText"/>
      </w:pPr>
      <w:r>
        <w:rPr>
          <w:bCs/>
          <w:b/>
        </w:rPr>
        <w:t xml:space="preserve">Subject:</w:t>
      </w:r>
      <w:r>
        <w:t xml:space="preserve">Data Science, Urban Analytics, Socio-Economic Analysis</w:t>
      </w:r>
    </w:p>
    <w:p>
      <w:pPr>
        <w:pStyle w:val="BodyText"/>
      </w:pPr>
      <w:r>
        <w:t xml:space="preserve">In the rapidly evolving landscape of modern technology, the role of a</w:t>
      </w:r>
      <w:r>
        <w:t xml:space="preserve"> </w:t>
      </w:r>
      <w:r>
        <w:rPr>
          <w:bCs/>
          <w:b/>
        </w:rPr>
        <w:t xml:space="preserve">Data Scientist</w:t>
      </w:r>
      <w:r>
        <w:t xml:space="preserve"> </w:t>
      </w:r>
      <w:r>
        <w:t xml:space="preserve">has emerged as one of the most critical positions in driving innovation. However, data does not exist in a vacuum; it is deeply influenced by the cultural, economic, and social fabrics of where it is collected and analyzed. This report explores the unique position of</w:t>
      </w:r>
      <w:r>
        <w:t xml:space="preserve"> </w:t>
      </w:r>
      <w:r>
        <w:rPr>
          <w:bCs/>
          <w:b/>
        </w:rPr>
        <w:t xml:space="preserve">Data Scientist</w:t>
      </w:r>
      <w:r>
        <w:t xml:space="preserve"> </w:t>
      </w:r>
      <w:r>
        <w:t xml:space="preserve">professionals within</w:t>
      </w:r>
      <w:r>
        <w:t xml:space="preserve"> </w:t>
      </w:r>
      <w:r>
        <w:rPr>
          <w:bCs/>
          <w:b/>
        </w:rPr>
        <w:t xml:space="preserve">Japan Tokyo</w:t>
      </w:r>
      <w:r>
        <w:t xml:space="preserve">. By examining the specific challenges, opportunities, and methodologies required in this megacity context, we can better understand how data-driven decision-making intersects with Japanese corporate culture and urban planning. The purpose of this book report-style analysis is to synthesize current literature on data science practices while highlighting the distinct characteristics of operating in one of the world’s most dense and technologically advanced metropolitan areas.</w:t>
      </w:r>
    </w:p>
    <w:bookmarkStart w:id="20" w:name="the-unique-context-of-japan-tokyo"/>
    <w:p>
      <w:pPr>
        <w:pStyle w:val="Heading2"/>
      </w:pPr>
      <w:r>
        <w:t xml:space="preserve">The Unique Context of Japan Tokyo</w:t>
      </w:r>
    </w:p>
    <w:p>
      <w:pPr>
        <w:pStyle w:val="FirstParagraph"/>
      </w:pPr>
      <w:r>
        <w:t xml:space="preserve">To understand the function of a</w:t>
      </w:r>
      <w:r>
        <w:t xml:space="preserve"> </w:t>
      </w:r>
      <w:r>
        <w:rPr>
          <w:bCs/>
          <w:b/>
        </w:rPr>
        <w:t xml:space="preserve">Data Scientist</w:t>
      </w:r>
      <w:r>
        <w:t xml:space="preserve">, one must first appreciate the environment they operate in.</w:t>
      </w:r>
    </w:p>
    <w:p>
      <w:pPr>
        <w:pStyle w:val="BodyText"/>
      </w:pPr>
      <w:r>
        <w:t xml:space="preserve">Japan Tokyo,</w:t>
      </w:r>
    </w:p>
    <w:p>
      <w:pPr>
        <w:pStyle w:val="BodyText"/>
      </w:pPr>
      <w:r>
        <w:t xml:space="preserve">. It is not merely a city but a complex ecosystem with over 13 million inhabitants, serving as the political and economic heart of Japan. For a data professional, Tokyo presents a paradox: it is simultaneously one of the most digitized cities on Earth and one that retains deeply traditional business practices.</w:t>
      </w:r>
    </w:p>
    <w:p>
      <w:pPr>
        <w:pStyle w:val="BodyText"/>
      </w:pPr>
      <w:r>
        <w:t xml:space="preserve">The concept of</w:t>
      </w:r>
      <w:r>
        <w:t xml:space="preserve"> </w:t>
      </w:r>
      <w:r>
        <w:rPr>
          <w:bCs/>
          <w:b/>
        </w:rPr>
        <w:t xml:space="preserve">Japan Tokyo</w:t>
      </w:r>
      <w:r>
        <w:t xml:space="preserve"> </w:t>
      </w:r>
      <w:r>
        <w:t xml:space="preserve">in data analytics often revolves around "Smart City" initiatives. The local government has aggressively pursued the integration of IoT (Internet of Things) sensors, big data infrastructure, and AI-driven governance to manage traffic flow, disaster preparedness for earthquakes and typhoons, and elderly care systems. A</w:t>
      </w:r>
      <w:r>
        <w:t xml:space="preserve"> </w:t>
      </w:r>
      <w:r>
        <w:rPr>
          <w:bCs/>
          <w:b/>
        </w:rPr>
        <w:t xml:space="preserve">Data Scientist</w:t>
      </w:r>
      <w:r>
        <w:t xml:space="preserve"> </w:t>
      </w:r>
      <w:r>
        <w:t xml:space="preserve">working in this sphere is not just dealing with clean digital datasets; they are often tasked with integrating fragmented data sources from legacy systems that have been in use for decades. This requires a high degree of technical versatility, including skills in legacy data extraction (COBOL mainframes) and modern cloud-based analytics.</w:t>
      </w:r>
    </w:p>
    <w:bookmarkEnd w:id="20"/>
    <w:bookmarkStart w:id="22" w:name="X81597b5fdb8e2fd398e46e5661f8ef75e9e16fb"/>
    <w:p>
      <w:pPr>
        <w:pStyle w:val="Heading2"/>
      </w:pPr>
      <w:r>
        <w:t xml:space="preserve">The Role and Responsibilities of the Data Scientist</w:t>
      </w:r>
    </w:p>
    <w:p>
      <w:pPr>
        <w:pStyle w:val="FirstParagraph"/>
      </w:pPr>
      <w:r>
        <w:t xml:space="preserve">In the context of</w:t>
      </w:r>
      <w:r>
        <w:t xml:space="preserve"> </w:t>
      </w:r>
      <w:r>
        <w:rPr>
          <w:bCs/>
          <w:b/>
        </w:rPr>
        <w:t xml:space="preserve">Japan Tokyo</w:t>
      </w:r>
      <w:r>
        <w:t xml:space="preserve">, the definition of a</w:t>
      </w:r>
      <w:r>
        <w:t xml:space="preserve"> </w:t>
      </w:r>
      <w:r>
        <w:rPr>
          <w:bCs/>
          <w:b/>
        </w:rPr>
        <w:t xml:space="preserve">Data Scientist</w:t>
      </w:r>
    </w:p>
    <w:p>
      <w:pPr>
        <w:pStyle w:val="BodyText"/>
      </w:pPr>
      <w:r>
        <w:t xml:space="preserve">. While global standards emphasize Python, R, SQL, and machine learning algorithms like Random Forests or Neural Networks. However, in Japan Tokyo,</w:t>
      </w:r>
    </w:p>
    <w:p>
      <w:pPr>
        <w:pStyle w:val="BodyText"/>
      </w:pPr>
      <w:r>
        <w:t xml:space="preserve">.</w:t>
      </w:r>
    </w:p>
    <w:bookmarkStart w:id="21" w:name="section"/>
    <w:p>
      <w:pPr>
        <w:pStyle w:val="Heading3"/>
      </w:pPr>
    </w:p>
    <w:p>
      <w:pPr>
        <w:pStyle w:val="FirstParagraph"/>
      </w:pPr>
      <w:r>
        <w:t xml:space="preserve">. The Japanese business culture is heavily reliant on consensus-building (</w:t>
      </w:r>
      <w:r>
        <w:rPr>
          <w:iCs/>
          <w:i/>
        </w:rPr>
        <w:t xml:space="preserve">nemawashi</w:t>
      </w:r>
      <w:r>
        <w:t xml:space="preserve">) and hierarchy. A</w:t>
      </w:r>
      <w:r>
        <w:t xml:space="preserve"> </w:t>
      </w:r>
      <w:r>
        <w:rPr>
          <w:bCs/>
          <w:b/>
        </w:rPr>
        <w:t xml:space="preserve">Data Scientist</w:t>
      </w:r>
      <w:r>
        <w:t xml:space="preserve">,. Therefore, the ability to translate complex statistical findings into simple, actionable narratives for non-technical stakeholders is perhaps more valuable in</w:t>
      </w:r>
      <w:r>
        <w:t xml:space="preserve"> </w:t>
      </w:r>
      <w:r>
        <w:rPr>
          <w:bCs/>
          <w:b/>
        </w:rPr>
        <w:t xml:space="preserve">Japan Tokyo</w:t>
      </w:r>
      <w:r>
        <w:t xml:space="preserve">.</w:t>
      </w:r>
    </w:p>
    <w:bookmarkEnd w:id="21"/>
    <w:bookmarkEnd w:id="22"/>
    <w:bookmarkStart w:id="23" w:name="Xbf6ee227f0fa244345ba544adcd2d2238403005"/>
    <w:p>
      <w:pPr>
        <w:pStyle w:val="Heading2"/>
      </w:pPr>
      <w:r>
        <w:t xml:space="preserve">Challenges in the Japanese Data Landscape</w:t>
      </w:r>
    </w:p>
    <w:p>
      <w:pPr>
        <w:pStyle w:val="FirstParagraph"/>
      </w:pPr>
      <w:r>
        <w:t xml:space="preserve">Despite being a global tech hub,</w:t>
      </w:r>
    </w:p>
    <w:p>
      <w:pPr>
        <w:pStyle w:val="BodyText"/>
      </w:pPr>
      <w:r>
        <w:t xml:space="preserve">. The first major hurdle is data privacy and governance. Japan has strict regulations, such as the Act on Protection of Personal Information (APPI). A</w:t>
      </w:r>
      <w:r>
        <w:t xml:space="preserve"> </w:t>
      </w:r>
      <w:r>
        <w:rPr>
          <w:bCs/>
          <w:b/>
        </w:rPr>
        <w:t xml:space="preserve">Data Scientist</w:t>
      </w:r>
    </w:p>
    <w:p>
      <w:pPr>
        <w:pStyle w:val="BodyText"/>
      </w:pPr>
      <w:r>
        <w:t xml:space="preserve">.</w:t>
      </w:r>
    </w:p>
    <w:p>
      <w:pPr>
        <w:pStyle w:val="BodyText"/>
      </w:pPr>
      <w:r>
        <w:rPr>
          <w:iCs/>
          <w:i/>
        </w:rPr>
        <w:t xml:space="preserve">The Digital Divide</w:t>
      </w:r>
      <w:r>
        <w:t xml:space="preserve">. While Tokyo is futuristic, many small and medium-sized enterprises (SMEs) in Japan still rely on paper-based processes. Bridging this gap requires data scientists to develop robust ETL (Extract, Transform, Load) pipelines that can handle messy, non-digitized inputs. This is a stark contrast to Silicon Valley models where data is often born digital.</w:t>
      </w:r>
    </w:p>
    <w:p>
      <w:pPr>
        <w:pStyle w:val="BodyText"/>
      </w:pPr>
      <w:r>
        <w:rPr>
          <w:iCs/>
          <w:i/>
        </w:rPr>
        <w:t xml:space="preserve">Talent Scarcity and Language Barriers</w:t>
      </w:r>
      <w:r>
        <w:t xml:space="preserve">. There is a significant shortage of skilled data professionals in Japan. Consequently, many roles require bilingual capabilities—proficiency in both English (for accessing global research and tools) and Japanese (for local collaboration). For international observers, understanding the nuance of</w:t>
      </w:r>
      <w:r>
        <w:t xml:space="preserve"> </w:t>
      </w:r>
      <w:r>
        <w:rPr>
          <w:bCs/>
          <w:b/>
        </w:rPr>
        <w:t xml:space="preserve">Japan Tokyo</w:t>
      </w:r>
      <w:r>
        <w:t xml:space="preserve">'s work culture is as important as understanding the code.</w:t>
      </w:r>
    </w:p>
    <w:bookmarkEnd w:id="23"/>
    <w:bookmarkStart w:id="24" w:name="X9de17e870d63d3d956129a2d7fb10f5f0937cf4"/>
    <w:p>
      <w:pPr>
        <w:pStyle w:val="Heading2"/>
      </w:pPr>
      <w:r>
        <w:t xml:space="preserve">Case Study: AI in Public Safety and Urban Planning</w:t>
      </w:r>
    </w:p>
    <w:p>
      <w:pPr>
        <w:pStyle w:val="FirstParagraph"/>
      </w:pPr>
      <w:r>
        <w:t xml:space="preserve">One of the most compelling applications of data science in this region is seen in public safety. Tokyo faces unique risks, including seismic activity. A case study of recent initiatives reveals how</w:t>
      </w:r>
      <w:r>
        <w:t xml:space="preserve"> </w:t>
      </w:r>
      <w:r>
        <w:rPr>
          <w:bCs/>
          <w:b/>
        </w:rPr>
        <w:t xml:space="preserve">Data Scientist</w:t>
      </w:r>
      <w:r>
        <w:t xml:space="preserve">. By analyzing historical earthquake data, population density maps, and infrastructure integrity reports, these professionals create predictive models that help the Tokyo Metropolitan Government allocate emergency resources more effectively.</w:t>
      </w:r>
    </w:p>
    <w:p>
      <w:pPr>
        <w:pStyle w:val="BodyText"/>
      </w:pPr>
      <w:r>
        <w:t xml:space="preserve">Furthermore, in the realm of urban planning, data is used to optimize train schedules. The JR East system serves millions of passengers daily. Data scientists analyze real-time rider flow data to adjust service frequencies dynamically. This not only improves efficiency but also enhances passenger experience—a critical metric in the competitive transport market of</w:t>
      </w:r>
      <w:r>
        <w:t xml:space="preserve"> </w:t>
      </w:r>
      <w:r>
        <w:rPr>
          <w:bCs/>
          <w:b/>
        </w:rPr>
        <w:t xml:space="preserve">Japan Tokyo</w:t>
      </w:r>
      <w:r>
        <w:t xml:space="preserve">.</w:t>
      </w:r>
    </w:p>
    <w:bookmarkEnd w:id="24"/>
    <w:bookmarkStart w:id="25" w:name="Xa6c2965cfd9363d245cbbfc4995ee43c482b49d"/>
    <w:p>
      <w:pPr>
        <w:pStyle w:val="Heading2"/>
      </w:pPr>
      <w:r>
        <w:t xml:space="preserve">Ethical Considerations and Social Responsibility</w:t>
      </w:r>
    </w:p>
    <w:p>
      <w:pPr>
        <w:pStyle w:val="FirstParagraph"/>
      </w:pPr>
      <w:r>
        <w:t xml:space="preserve">Ethical AI is a growing concern globally, but it holds particular weight in Japan. There is a strong cultural emphasis on social harmony and group well-being. A</w:t>
      </w:r>
      <w:r>
        <w:t xml:space="preserve"> </w:t>
      </w:r>
      <w:r>
        <w:rPr>
          <w:bCs/>
          <w:b/>
        </w:rPr>
        <w:t xml:space="preserve">Data Scientist</w:t>
      </w:r>
      <w:r>
        <w:t xml:space="preserve">,.., the algorithm should not inadvertently discriminate against marginalized groups or disrupt social stability. In</w:t>
      </w:r>
      <w:r>
        <w:t xml:space="preserve"> </w:t>
      </w:r>
      <w:r>
        <w:rPr>
          <w:bCs/>
          <w:b/>
        </w:rPr>
        <w:t xml:space="preserve">Japan Tokyo</w:t>
      </w:r>
      <w:r>
        <w:t xml:space="preserve">,</w:t>
      </w:r>
    </w:p>
    <w:p>
      <w:pPr>
        <w:pStyle w:val="BodyText"/>
      </w:pPr>
      <w:r>
        <w:t xml:space="preserve">. For instance, when using facial recognition in public spaces, data scientists must work closely with legal teams to ensure compliance with evolving privacy laws and public sentiment.</w:t>
      </w:r>
    </w:p>
    <w:bookmarkEnd w:id="25"/>
    <w:bookmarkStart w:id="26" w:name="the-future-outlook"/>
    <w:p>
      <w:pPr>
        <w:pStyle w:val="Heading2"/>
      </w:pPr>
      <w:r>
        <w:t xml:space="preserve">The Future Outlook</w:t>
      </w:r>
    </w:p>
    <w:p>
      <w:pPr>
        <w:pStyle w:val="FirstParagraph"/>
      </w:pPr>
      <w:r>
        <w:t xml:space="preserve">Looking ahead, the role of the</w:t>
      </w:r>
      <w:r>
        <w:t xml:space="preserve"> </w:t>
      </w:r>
      <w:r>
        <w:rPr>
          <w:bCs/>
          <w:b/>
        </w:rPr>
        <w:t xml:space="preserve">Data Scientist</w:t>
      </w:r>
      <w:r>
        <w:t xml:space="preserve">,</w:t>
      </w:r>
    </w:p>
    <w:p>
      <w:pPr>
        <w:pStyle w:val="BodyText"/>
      </w:pPr>
      <w:r>
        <w:t xml:space="preserve">. The Japanese government’s "Society 5.0" vision aims to integrate cyberspace and physical space to solve social problems. This initiative relies heavily on data professionals who can bridge traditional industries like manufacturing (monozukuri) with digital technologies.</w:t>
      </w:r>
    </w:p>
    <w:p>
      <w:pPr>
        <w:pStyle w:val="BodyText"/>
      </w:pPr>
      <w:r>
        <w:t xml:space="preserve">Moreover, as</w:t>
      </w:r>
      <w:r>
        <w:t xml:space="preserve"> </w:t>
      </w:r>
      <w:r>
        <w:rPr>
          <w:bCs/>
          <w:b/>
        </w:rPr>
        <w:t xml:space="preserve">Japan Tokyo</w:t>
      </w:r>
      <w:r>
        <w:t xml:space="preserve">. The aging population creates a massive demand for healthcare analytics, remote monitoring solutions, and predictive maintenance in elder care facilities. Data scientists will be at the forefront of designing these systems, requiring not only technical skills but also empathy and an understanding of social welfare dynamics.</w:t>
      </w:r>
    </w:p>
    <w:bookmarkEnd w:id="26"/>
    <w:bookmarkStart w:id="27" w:name="conclusion"/>
    <w:p>
      <w:pPr>
        <w:pStyle w:val="Heading2"/>
      </w:pPr>
      <w:r>
        <w:t xml:space="preserve">Conclusion</w:t>
      </w:r>
    </w:p>
    <w:p>
      <w:pPr>
        <w:pStyle w:val="FirstParagraph"/>
      </w:pPr>
      <w:r>
        <w:t xml:space="preserve">In summary, the practice of data science in</w:t>
      </w:r>
      <w:r>
        <w:t xml:space="preserve"> </w:t>
      </w:r>
      <w:r>
        <w:rPr>
          <w:bCs/>
          <w:b/>
        </w:rPr>
        <w:t xml:space="preserve">Data Scientist</w:t>
      </w:r>
      <w:r>
        <w:t xml:space="preserve">,. It requires a blend of hard technical skills (statistical modeling, programming) and soft skills (communication, cultural intelligence). The unique environment of</w:t>
      </w:r>
    </w:p>
    <w:p>
      <w:pPr>
        <w:pStyle w:val="BodyText"/>
      </w:pPr>
      <w:r>
        <w:t xml:space="preserve">Japan Tokyo,</w:t>
      </w:r>
    </w:p>
    <w:p>
      <w:pPr>
        <w:pStyle w:val="BodyText"/>
      </w:pPr>
      <w:r>
        <w:t xml:space="preserve">.</w:t>
      </w:r>
    </w:p>
    <w:p>
      <w:pPr>
        <w:pStyle w:val="BodyText"/>
      </w:pPr>
      <w:r>
        <w:t xml:space="preserve">This report highlights that to succeed as a data professional in this region, one must view data not just as numbers, but as a reflection of human behavior within a specific cultural context. As Tokyo continues to evolve into a leader in Smart City technologies and AI-driven governance, the demand for thoughtful, culturally aware</w:t>
      </w:r>
      <w:r>
        <w:t xml:space="preserve"> </w:t>
      </w:r>
      <w:r>
        <w:rPr>
          <w:bCs/>
          <w:b/>
        </w:rPr>
        <w:t xml:space="preserve">Data Scientist</w:t>
      </w:r>
      <w:r>
        <w:t xml:space="preserve">,.., making it an exciting and challenging field for professionals worldwide.</w:t>
      </w:r>
    </w:p>
    <w:bookmarkEnd w:id="27"/>
    <w:bookmarkStart w:id="28" w:name="bibliography-references-simulated"/>
    <w:p>
      <w:pPr>
        <w:pStyle w:val="Heading2"/>
      </w:pPr>
      <w:r>
        <w:t xml:space="preserve">Bibliography &amp; References (Simulated)</w:t>
      </w:r>
    </w:p>
    <w:p>
      <w:pPr>
        <w:numPr>
          <w:ilvl w:val="0"/>
          <w:numId w:val="1001"/>
        </w:numPr>
        <w:pStyle w:val="Compact"/>
      </w:pPr>
      <w:r>
        <w:rPr>
          <w:bCs/>
          <w:b/>
        </w:rPr>
        <w:t xml:space="preserve">Kobayashi, T.</w:t>
      </w:r>
      <w:r>
        <w:t xml:space="preserve"> </w:t>
      </w:r>
      <w:r>
        <w:t xml:space="preserve">(2021). "Digital Transformation in Japanese Metropolitan Governance." Journal of Asian Urban Studies.</w:t>
      </w:r>
    </w:p>
    <w:p>
      <w:pPr>
        <w:numPr>
          <w:ilvl w:val="0"/>
          <w:numId w:val="1001"/>
        </w:numPr>
        <w:pStyle w:val="Compact"/>
      </w:pPr>
      <w:r>
        <w:rPr>
          <w:bCs/>
          <w:b/>
        </w:rPr>
        <w:t xml:space="preserve">Sato, M., &amp; Lee, J.</w:t>
      </w:r>
      <w:r>
        <w:t xml:space="preserve"> </w:t>
      </w:r>
      <w:r>
        <w:t xml:space="preserve">(2022). "Big Data and Smart Cities: The Tokyo Model." IEEE Transactions on Engineering Management.</w:t>
      </w:r>
    </w:p>
    <w:p>
      <w:pPr>
        <w:numPr>
          <w:ilvl w:val="0"/>
          <w:numId w:val="1001"/>
        </w:numPr>
        <w:pStyle w:val="Compact"/>
      </w:pPr>
      <w:r>
        <w:rPr>
          <w:bCs/>
          <w:b/>
        </w:rPr>
        <w:t xml:space="preserve">Mori Foundation</w:t>
      </w:r>
      <w:r>
        <w:t xml:space="preserve">. (2023). "Tokyo 1.5% Report: Data Infrastructure and Human Capital."</w:t>
      </w:r>
    </w:p>
    <w:p>
      <w:pPr>
        <w:numPr>
          <w:ilvl w:val="0"/>
          <w:numId w:val="1001"/>
        </w:numPr>
        <w:pStyle w:val="Compact"/>
      </w:pPr>
      <w:r>
        <w:rPr>
          <w:bCs/>
          <w:b/>
        </w:rPr>
        <w:t xml:space="preserve">National Institute of Informatics</w:t>
      </w:r>
      <w:r>
        <w:t xml:space="preserve">. (2022). "Challenges in Legacy Data Integration within Japanese SMEs." Digital Humanities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Data Scientist in Japan Tokyo</dc:title>
  <dc:creator/>
  <dc:language>en</dc:language>
  <cp:keywords/>
  <dcterms:created xsi:type="dcterms:W3CDTF">2026-07-29T01:56:45Z</dcterms:created>
  <dcterms:modified xsi:type="dcterms:W3CDTF">2026-07-29T01:56:45Z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