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Insights</w:t>
      </w:r>
      <w:r>
        <w:t xml:space="preserve"> </w:t>
      </w:r>
      <w:r>
        <w:t xml:space="preserve">for</w:t>
      </w:r>
      <w:r>
        <w:t xml:space="preserve"> </w:t>
      </w:r>
      <w:r>
        <w:t xml:space="preserve">Saudi</w:t>
      </w:r>
      <w:r>
        <w:t xml:space="preserve"> </w:t>
      </w:r>
      <w:r>
        <w:t xml:space="preserve">Arabia</w:t>
      </w:r>
      <w:r>
        <w:t xml:space="preserve"> </w:t>
      </w:r>
      <w:r>
        <w:t xml:space="preserve">Jeddah</w:t>
      </w:r>
    </w:p>
    <w:bookmarkStart w:id="28" w:name="X8f73ec341ed9aa0a07b7052e242948cb1666799"/>
    <w:p>
      <w:pPr>
        <w:pStyle w:val="Heading1"/>
      </w:pPr>
      <w:r>
        <w:t xml:space="preserve">A Comprehensive Book Report on the Role of the Data Scientist</w:t>
      </w:r>
    </w:p>
    <w:p>
      <w:pPr>
        <w:pStyle w:val="FirstParagraph"/>
      </w:pPr>
      <w:r>
        <w:rPr>
          <w:bCs/>
          <w:b/>
        </w:rPr>
        <w:t xml:space="preserve">Date:</w:t>
      </w:r>
      <w:r>
        <w:t xml:space="preserve"> </w:t>
      </w:r>
      <w:r>
        <w:t xml:space="preserve">October 26, 2023</w:t>
      </w:r>
      <w:r>
        <w:br/>
      </w:r>
      <w:r>
        <w:rPr>
          <w:bCs/>
          <w:b/>
        </w:rPr>
        <w:t xml:space="preserve">Subject:</w:t>
      </w:r>
      <w:r>
        <w:t xml:space="preserve">The Evolution, Responsibilities, and Strategic Impact of Data Science</w:t>
      </w:r>
      <w:r>
        <w:br/>
      </w:r>
      <w:r>
        <w:rPr>
          <w:bCs/>
          <w:b/>
        </w:rPr>
        <w:t xml:space="preserve">Perspective Focus:</w:t>
      </w:r>
      <w:r>
        <w:t xml:space="preserve">Socio-Economic Development in Saudi Arabia Jeddah</w:t>
      </w:r>
    </w:p>
    <w:bookmarkStart w:id="20" w:name="introduction-the-digital-paradigm-shift"/>
    <w:p>
      <w:pPr>
        <w:pStyle w:val="Heading2"/>
      </w:pPr>
      <w:r>
        <w:t xml:space="preserve">1. Introduction: The Digital Paradigm Shift</w:t>
      </w:r>
    </w:p>
    <w:p>
      <w:pPr>
        <w:pStyle w:val="FirstParagraph"/>
      </w:pPr>
      <w:r>
        <w:t xml:space="preserve">In the modern era, data has been described as the new oil, a resource that drives economies, informs policy, and shapes cultural interactions. This book report synthesizes contemporary literature regarding the role of the</w:t>
      </w:r>
      <w:r>
        <w:t xml:space="preserve"> </w:t>
      </w:r>
      <w:r>
        <w:rPr>
          <w:bCs/>
          <w:b/>
        </w:rPr>
        <w:t xml:space="preserve">Data Scientist</w:t>
      </w:r>
      <w:r>
        <w:t xml:space="preserve">, focusing specifically on how this profession intersects with national development goals in emerging markets. The analysis is tailored to the unique context of</w:t>
      </w:r>
      <w:r>
        <w:t xml:space="preserve"> </w:t>
      </w:r>
      <w:r>
        <w:rPr>
          <w:bCs/>
          <w:b/>
        </w:rPr>
        <w:t xml:space="preserve">Saudi Arabia Jeddah</w:t>
      </w:r>
      <w:r>
        <w:t xml:space="preserve">, a city that stands as a historical gateway, a commercial hub, and now, an emerging center for technological innovation within Vision 2030.</w:t>
      </w:r>
    </w:p>
    <w:p>
      <w:pPr>
        <w:pStyle w:val="BodyText"/>
      </w:pPr>
      <w:r>
        <w:t xml:space="preserve">The primary objective of this report is to elucidate the technical and strategic duties of a data scientist while evaluating how their expertise can be leveraged to address specific local challenges in Jeddah, ranging from urban traffic management to the preservation of cultural heritage through digital archiving.</w:t>
      </w:r>
    </w:p>
    <w:bookmarkEnd w:id="20"/>
    <w:bookmarkStart w:id="21" w:name="defining-the-data-scientist"/>
    <w:p>
      <w:pPr>
        <w:pStyle w:val="Heading2"/>
      </w:pPr>
      <w:r>
        <w:t xml:space="preserve">2. Defining the Data Scientist</w:t>
      </w:r>
    </w:p>
    <w:p>
      <w:pPr>
        <w:pStyle w:val="FirstParagraph"/>
      </w:pPr>
      <w:r>
        <w:t xml:space="preserve">The literature consistently defines a</w:t>
      </w:r>
      <w:r>
        <w:t xml:space="preserve"> </w:t>
      </w:r>
      <w:r>
        <w:rPr>
          <w:bCs/>
          <w:b/>
        </w:rPr>
        <w:t xml:space="preserve">Data Scientist</w:t>
      </w:r>
      <w:r>
        <w:t xml:space="preserve"> </w:t>
      </w:r>
      <w:r>
        <w:t xml:space="preserve">not merely as a coder or mathematician, but as an interdisciplinary professional. They bridge the gap between computer science, statistics, and business strategy. According to recent studies in data analytics leadership:</w:t>
      </w:r>
    </w:p>
    <w:p>
      <w:pPr>
        <w:numPr>
          <w:ilvl w:val="0"/>
          <w:numId w:val="1001"/>
        </w:numPr>
        <w:pStyle w:val="Compact"/>
      </w:pPr>
      <w:r>
        <w:rPr>
          <w:bCs/>
          <w:b/>
        </w:rPr>
        <w:t xml:space="preserve">Technical Proficiency:</w:t>
      </w:r>
      <w:r>
        <w:t xml:space="preserve">A Data Scientist must master programming languages such as Python and R, database management systems like SQL, and machine learning frameworks.</w:t>
      </w:r>
    </w:p>
    <w:p>
      <w:pPr>
        <w:numPr>
          <w:ilvl w:val="0"/>
          <w:numId w:val="1001"/>
        </w:numPr>
        <w:pStyle w:val="Compact"/>
      </w:pPr>
      <w:r>
        <w:rPr>
          <w:bCs/>
          <w:b/>
        </w:rPr>
        <w:t xml:space="preserve">Analytical Thinking:</w:t>
      </w:r>
      <w:r>
        <w:t xml:space="preserve">Beyond code, the core competency lies in asking the right questions. They transform raw data into actionable insights.</w:t>
      </w:r>
    </w:p>
    <w:p>
      <w:pPr>
        <w:numPr>
          <w:ilvl w:val="0"/>
          <w:numId w:val="1001"/>
        </w:numPr>
        <w:pStyle w:val="Compact"/>
      </w:pPr>
      <w:r>
        <w:rPr>
          <w:bCs/>
          <w:b/>
        </w:rPr>
        <w:t xml:space="preserve">Communication:</w:t>
      </w:r>
      <w:r>
        <w:t xml:space="preserve">A significant portion of their role involves storytelling. They must present complex findings to non-technical stakeholders in a clear, compelling narrative.</w:t>
      </w:r>
    </w:p>
    <w:bookmarkEnd w:id="21"/>
    <w:bookmarkStart w:id="25" w:name="X669d052b8787191e56cfd3bd3e81c63d3c5890a"/>
    <w:p>
      <w:pPr>
        <w:pStyle w:val="Heading2"/>
      </w:pPr>
      <w:r>
        <w:t xml:space="preserve">The Strategic Importance for Saudi Arabia Jeddah</w:t>
      </w:r>
    </w:p>
    <w:p>
      <w:pPr>
        <w:pStyle w:val="FirstParagraph"/>
      </w:pPr>
      <w:r>
        <w:t xml:space="preserve">Jeddah is currently undergoing a rapid transformation. As the economic capital of the Kingdom and a gateway to Mecca, it faces unique pressures related to population density, tourism influxes, and infrastructure modernization. The role of the Data Scientist here is not just academic; it is practical and urgent.</w:t>
      </w:r>
    </w:p>
    <w:bookmarkStart w:id="22" w:name="X70023c92b13cf0444acbd7f8f12a1a23b64a292"/>
    <w:p>
      <w:pPr>
        <w:pStyle w:val="Heading3"/>
      </w:pPr>
      <w:r>
        <w:t xml:space="preserve">3.1 Urban Mobility and Smart City Initiatives</w:t>
      </w:r>
    </w:p>
    <w:p>
      <w:pPr>
        <w:pStyle w:val="FirstParagraph"/>
      </w:pPr>
      <w:r>
        <w:t xml:space="preserve">Jeddah has long struggled with traffic congestion, particularly during Hajj and Umrah seasons. A Data Scientist plays a pivotal role in implementing "Smart Jeddah" initiatives. By analyzing real-time data from traffic cameras, GPS systems, and public transport usage patterns, data scientists can develop predictive models for traffic flow.</w:t>
      </w:r>
    </w:p>
    <w:p>
      <w:pPr>
        <w:pStyle w:val="BodyText"/>
      </w:pPr>
      <w:r>
        <w:t xml:space="preserve">This analysis allows city planners to optimize traffic light timings dynamically and suggest alternative routes for commuters. Furthermore, the integration of ride-sharing apps with municipal data requires sophisticated algorithmic handling by Data Scientists to ensure equitable distribution of services across different districts of the city.</w:t>
      </w:r>
    </w:p>
    <w:bookmarkEnd w:id="22"/>
    <w:bookmarkStart w:id="23" w:name="healthcare-optimization"/>
    <w:p>
      <w:pPr>
        <w:pStyle w:val="Heading3"/>
      </w:pPr>
      <w:r>
        <w:t xml:space="preserve">3.2 Healthcare Optimization</w:t>
      </w:r>
    </w:p>
    <w:p>
      <w:pPr>
        <w:pStyle w:val="FirstParagraph"/>
      </w:pPr>
      <w:r>
        <w:t xml:space="preserve">In Jeddah, healthcare facilities see massive fluctuations in patient volume due to religious tourism. A Data Scientist is crucial in predicting these surges. By analyzing historical admission data, seasonal trends, and demographic information, they can help the Ministry of Health allocate resources more effectively.</w:t>
      </w:r>
    </w:p>
    <w:p>
      <w:pPr>
        <w:pStyle w:val="BodyText"/>
      </w:pPr>
      <w:r>
        <w:t xml:space="preserve">This includes predicting the demand for specific medical supplies or specialist doctors during peak seasons. Such predictive analytics directly contributes to improved patient outcomes and operational efficiency in hospitals across</w:t>
      </w:r>
      <w:r>
        <w:t xml:space="preserve"> </w:t>
      </w:r>
      <w:r>
        <w:rPr>
          <w:bCs/>
          <w:b/>
        </w:rPr>
        <w:t xml:space="preserve">Saudi Arabia Jeddah</w:t>
      </w:r>
      <w:r>
        <w:t xml:space="preserve">.</w:t>
      </w:r>
    </w:p>
    <w:bookmarkEnd w:id="23"/>
    <w:bookmarkStart w:id="24" w:name="retail-and-e-commerce-growth"/>
    <w:p>
      <w:pPr>
        <w:pStyle w:val="Heading3"/>
      </w:pPr>
      <w:r>
        <w:t xml:space="preserve">3.3 Retail and E-Commerce Growth</w:t>
      </w:r>
    </w:p>
    <w:p>
      <w:pPr>
        <w:pStyle w:val="FirstParagraph"/>
      </w:pPr>
      <w:r>
        <w:t xml:space="preserve">Jeddah is known as the commercial heart of the West Region. The retail sector is shifting rapidly toward digital platforms. Data Scientists in this context analyze consumer behavior, preferences, and purchasing power to help local businesses tailor their marketing strategies.</w:t>
      </w:r>
    </w:p>
    <w:p>
      <w:pPr>
        <w:pStyle w:val="BodyText"/>
      </w:pPr>
      <w:r>
        <w:t xml:space="preserve">For small and medium-sized enterprises (SMEs) in Jeddah, understanding local consumption patterns is vital for survival against global giants. Data Scientists provide the tools for these SMEs to personalize customer experiences, manage inventory efficiently, and identify emerging market trends specific to the Saudi consumer base.</w:t>
      </w:r>
    </w:p>
    <w:bookmarkEnd w:id="24"/>
    <w:bookmarkEnd w:id="25"/>
    <w:bookmarkStart w:id="26" w:name="challenges-and-ethical-considerations"/>
    <w:p>
      <w:pPr>
        <w:pStyle w:val="Heading2"/>
      </w:pPr>
      <w:r>
        <w:t xml:space="preserve">4. Challenges and Ethical Considerations</w:t>
      </w:r>
    </w:p>
    <w:p>
      <w:pPr>
        <w:pStyle w:val="FirstParagraph"/>
      </w:pPr>
      <w:r>
        <w:t xml:space="preserve">The literature highlights that working as a Data Scientist in a region like</w:t>
      </w:r>
      <w:r>
        <w:t xml:space="preserve"> </w:t>
      </w:r>
      <w:r>
        <w:rPr>
          <w:bCs/>
          <w:b/>
        </w:rPr>
        <w:t xml:space="preserve">Saudi Arabia Jeddah</w:t>
      </w:r>
      <w:r>
        <w:t xml:space="preserve"> </w:t>
      </w:r>
      <w:r>
        <w:t xml:space="preserve">comes with distinct challenges. These include:</w:t>
      </w:r>
    </w:p>
    <w:p>
      <w:pPr>
        <w:numPr>
          <w:ilvl w:val="0"/>
          <w:numId w:val="1002"/>
        </w:numPr>
        <w:pStyle w:val="Compact"/>
      </w:pPr>
      <w:r>
        <w:rPr>
          <w:bCs/>
          <w:b/>
        </w:rPr>
        <w:t xml:space="preserve">Data Privacy and Sovereignty:</w:t>
      </w:r>
      <w:r>
        <w:t xml:space="preserve">Navigating the Kingdom’s new data protection laws while ensuring international standards of security.</w:t>
      </w:r>
    </w:p>
    <w:p>
      <w:pPr>
        <w:numPr>
          <w:ilvl w:val="0"/>
          <w:numId w:val="1002"/>
        </w:numPr>
        <w:pStyle w:val="Compact"/>
      </w:pPr>
      <w:r>
        <w:rPr>
          <w:bCs/>
          <w:b/>
        </w:rPr>
        <w:t xml:space="preserve">Cultural Sensitivity:</w:t>
      </w:r>
      <w:r>
        <w:t xml:space="preserve">Data sets must be interpreted with cultural nuance. For instance, consumption habits during Ramadan differ vastly from other months, and algorithms must account for these temporal shifts.</w:t>
      </w:r>
    </w:p>
    <w:p>
      <w:pPr>
        <w:numPr>
          <w:ilvl w:val="0"/>
          <w:numId w:val="1002"/>
        </w:numPr>
        <w:pStyle w:val="Compact"/>
      </w:pPr>
      <w:r>
        <w:rPr>
          <w:bCs/>
          <w:b/>
        </w:rPr>
        <w:t xml:space="preserve">Talent Gap:</w:t>
      </w:r>
      <w:r>
        <w:t xml:space="preserve">There is a growing need for local talent. The report emphasizes the importance of education initiatives that train Saudi youth in data science, fostering a local workforce capable of managing these national assets.</w:t>
      </w:r>
    </w:p>
    <w:bookmarkEnd w:id="26"/>
    <w:bookmarkStart w:id="27" w:name="conclusion-a-path-forward"/>
    <w:p>
      <w:pPr>
        <w:pStyle w:val="Heading2"/>
      </w:pPr>
      <w:r>
        <w:t xml:space="preserve">5. Conclusion: A Path Forward</w:t>
      </w:r>
    </w:p>
    <w:p>
      <w:pPr>
        <w:pStyle w:val="FirstParagraph"/>
      </w:pPr>
      <w:r>
        <w:t xml:space="preserve">This book report concludes that the role of the</w:t>
      </w:r>
      <w:r>
        <w:t xml:space="preserve"> </w:t>
      </w:r>
      <w:r>
        <w:rPr>
          <w:bCs/>
          <w:b/>
        </w:rPr>
        <w:t xml:space="preserve">Data Scientist</w:t>
      </w:r>
      <w:r>
        <w:t xml:space="preserve"> </w:t>
      </w:r>
      <w:r>
        <w:t xml:space="preserve">is indispensable to the modernization efforts in</w:t>
      </w:r>
      <w:r>
        <w:t xml:space="preserve"> </w:t>
      </w:r>
      <w:r>
        <w:rPr>
          <w:bCs/>
          <w:b/>
        </w:rPr>
        <w:t xml:space="preserve">Saudi Arabia Jeddah</w:t>
      </w:r>
      <w:r>
        <w:t xml:space="preserve">. They are not just technicians processing numbers; they are architects of a smarter, more efficient, and culturally responsive society.</w:t>
      </w:r>
    </w:p>
    <w:p>
      <w:pPr>
        <w:pStyle w:val="BodyText"/>
      </w:pPr>
      <w:r>
        <w:t xml:space="preserve">To fully realize the potential of Vision 2030 in Jeddah, it is imperative to:</w:t>
      </w:r>
    </w:p>
    <w:p>
      <w:pPr>
        <w:numPr>
          <w:ilvl w:val="0"/>
          <w:numId w:val="1003"/>
        </w:numPr>
        <w:pStyle w:val="Compact"/>
      </w:pPr>
      <w:r>
        <w:t xml:space="preserve">Invest heavily in data infrastructure that ensures high-quality, accessible data for analysis.</w:t>
      </w:r>
    </w:p>
    <w:p>
      <w:pPr>
        <w:numPr>
          <w:ilvl w:val="0"/>
          <w:numId w:val="1003"/>
        </w:numPr>
        <w:pStyle w:val="Compact"/>
      </w:pPr>
      <w:r>
        <w:t xml:space="preserve">Promote cross-sector collaboration where government entities share anonymized data with private sector Data Scientists.</w:t>
      </w:r>
    </w:p>
    <w:p>
      <w:pPr>
        <w:numPr>
          <w:ilvl w:val="0"/>
          <w:numId w:val="1003"/>
        </w:numPr>
        <w:pStyle w:val="Compact"/>
      </w:pPr>
      <w:r>
        <w:t xml:space="preserve">Educate the workforce to ensure that the next generation of Saudi professionals is equipped with the necessary analytical skills.</w:t>
      </w:r>
    </w:p>
    <w:p>
      <w:pPr>
        <w:pStyle w:val="FirstParagraph"/>
      </w:pPr>
      <w:r>
        <w:t xml:space="preserve">In summary, Jeddah stands at a crossroads between its rich history and a digital future. The Data Scientist is the guide who helps navigate this transition, turning data into dignity, efficiency, and progress for all citizens of Saudi Arabia.</w:t>
      </w:r>
    </w:p>
    <w:p>
      <w:pPr>
        <w:pStyle w:val="BodyText"/>
      </w:pPr>
      <w:r>
        <w:t xml:space="preserve">Report Generated for Educational and Strategic Planning Purposes.</w:t>
      </w:r>
      <w:r>
        <w:br/>
      </w:r>
      <w:r>
        <w:t xml:space="preserve">All references to local context are based on current developmental trends in Jeddah.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Insights for Saudi Arabia Jeddah</dc:title>
  <dc:creator/>
  <dc:language>en</dc:language>
  <cp:keywords/>
  <dcterms:created xsi:type="dcterms:W3CDTF">2026-07-29T11:17:58Z</dcterms:created>
  <dcterms:modified xsi:type="dcterms:W3CDTF">2026-07-29T11:17:58Z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