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book-report"/>
    <w:p>
      <w:pPr>
        <w:pStyle w:val="Heading1"/>
      </w:pPr>
      <w:r>
        <w:t xml:space="preserve">Book Report</w:t>
      </w:r>
    </w:p>
    <w:p>
      <w:pPr>
        <w:pStyle w:val="FirstParagraph"/>
      </w:pPr>
      <w:r>
        <w:t xml:space="preserve">An Analysis of the Data Scientist Profession within the Context of United Kingdom London</w:t>
      </w:r>
    </w:p>
    <w:bookmarkStart w:id="20" w:name="i.-introduction-and-scope"/>
    <w:p>
      <w:pPr>
        <w:pStyle w:val="Heading2"/>
      </w:pPr>
      <w:r>
        <w:t xml:space="preserve">I. Introduction and Scope</w:t>
      </w:r>
    </w:p>
    <w:p>
      <w:pPr>
        <w:pStyle w:val="FirstParagraph"/>
      </w:pPr>
      <w:r>
        <w:t xml:space="preserve">The modern professional landscape has been irrevocably altered by the advent of big data, artificial intelligence, and machine learning. Central to this transformation is the role of the Data Scientist. This document serves as a comprehensive Book Report on the multifaceted career path of a Data Scientist, specifically contextualized for the dynamic economic and cultural environment of United Kingdom London.</w:t>
      </w:r>
    </w:p>
    <w:p>
      <w:pPr>
        <w:pStyle w:val="BodyText"/>
      </w:pPr>
      <w:r>
        <w:t xml:space="preserve">London stands not merely as a financial capital but as one of Europe’s leading hubs for technology and innovation. It is home to "FinTech" giants, startup ecosystems in Shoreditch, and established corporate headquarters that rely heavily on data-driven decision-making. Consequently, understanding the role of a Data Scientist in this specific geography requires an analysis that goes beyond generic technical skills. It demands an appreciation for the regulatory frameworks of the European Union (post-Brexit adaptations), the high cost of living in London, and the unique collaborative culture found within United Kingdom London’s business sectors.</w:t>
      </w:r>
    </w:p>
    <w:bookmarkEnd w:id="20"/>
    <w:bookmarkStart w:id="24" w:name="Xb338fbeee7e571be71a39d830e08882de34782e"/>
    <w:p>
      <w:pPr>
        <w:pStyle w:val="Heading2"/>
      </w:pPr>
      <w:r>
        <w:t xml:space="preserve">II. Core Competencies of a Data Scientist</w:t>
      </w:r>
    </w:p>
    <w:p>
      <w:pPr>
        <w:pStyle w:val="FirstParagraph"/>
      </w:pPr>
      <w:r>
        <w:t xml:space="preserve">To understand what defines a successful practitioner, one must first dissect the core competencies required for the role. A Data Scientist is not merely a coder; they are an interdisciplinary professional who blends statistics, computer science, and domain knowledge.</w:t>
      </w:r>
    </w:p>
    <w:bookmarkStart w:id="21" w:name="a.-technical-proficiency"/>
    <w:p>
      <w:pPr>
        <w:pStyle w:val="Heading3"/>
      </w:pPr>
      <w:r>
        <w:t xml:space="preserve">A. Technical Proficiency</w:t>
      </w:r>
    </w:p>
    <w:p>
      <w:pPr>
        <w:pStyle w:val="FirstParagraph"/>
      </w:pPr>
      <w:r>
        <w:t xml:space="preserve">The foundational layer of the Data Scientist’s skillset involves robust programming abilities. Proficiency in Python and R is non-negotiable for data manipulation, statistical analysis, and machine learning model building. In the context of United Kingdom London, where high-frequency trading platforms generate terabytes of data per second, efficiency in coding is paramount.</w:t>
      </w:r>
    </w:p>
    <w:p>
      <w:pPr>
        <w:numPr>
          <w:ilvl w:val="0"/>
          <w:numId w:val="1001"/>
        </w:numPr>
        <w:pStyle w:val="Compact"/>
      </w:pPr>
      <w:r>
        <w:rPr>
          <w:bCs/>
          <w:b/>
        </w:rPr>
        <w:t xml:space="preserve">Python &amp; R:</w:t>
      </w:r>
      <w:r>
        <w:t xml:space="preserve"> </w:t>
      </w:r>
      <w:r>
        <w:t xml:space="preserve">For statistical computing and visualization.</w:t>
      </w:r>
    </w:p>
    <w:p>
      <w:pPr>
        <w:numPr>
          <w:ilvl w:val="0"/>
          <w:numId w:val="1001"/>
        </w:numPr>
        <w:pStyle w:val="Compact"/>
      </w:pPr>
      <w:r>
        <w:rPr>
          <w:bCs/>
          <w:b/>
        </w:rPr>
        <w:t xml:space="preserve">Sql &amp; NoSQL:</w:t>
      </w:r>
      <w:r>
        <w:t xml:space="preserve"> </w:t>
      </w:r>
      <w:r>
        <w:t xml:space="preserve">Essential for querying large databases stored in cloud environments like AWS or Azure, which are widely used by London-based firms.</w:t>
      </w:r>
    </w:p>
    <w:p>
      <w:pPr>
        <w:numPr>
          <w:ilvl w:val="0"/>
          <w:numId w:val="1001"/>
        </w:numPr>
        <w:pStyle w:val="Compact"/>
      </w:pPr>
      <w:r>
        <w:rPr>
          <w:bCs/>
          <w:b/>
        </w:rPr>
        <w:t xml:space="preserve">Machine Learning Libraries:</w:t>
      </w:r>
      <w:r>
        <w:t xml:space="preserve"> </w:t>
      </w:r>
      <w:r>
        <w:t xml:space="preserve">Mastery of Scikit-learn, TensorFlow, and PyTorch to develop predictive models.</w:t>
      </w:r>
    </w:p>
    <w:bookmarkEnd w:id="21"/>
    <w:bookmarkStart w:id="22" w:name="b.-analytical-and-mathematical-rigor"/>
    <w:p>
      <w:pPr>
        <w:pStyle w:val="Heading3"/>
      </w:pPr>
      <w:r>
        <w:t xml:space="preserve">B. Analytical and Mathematical Rigor</w:t>
      </w:r>
    </w:p>
    <w:p>
      <w:pPr>
        <w:pStyle w:val="FirstParagraph"/>
      </w:pPr>
      <w:r>
        <w:t xml:space="preserve">A Data Scientist must possess a strong grasp of linear algebra, calculus, probability theory, and statistics. This mathematical backbone allows them to choose the right algorithms for specific problems and to interpret results accurately. In United Kingdom London’s financial sector, where risk assessment is critical, the ability to quantify uncertainty is a key differentiator between a junior analyst and a senior Data Scientist.</w:t>
      </w:r>
    </w:p>
    <w:bookmarkEnd w:id="22"/>
    <w:bookmarkStart w:id="23" w:name="c.-communication-and-visualization"/>
    <w:p>
      <w:pPr>
        <w:pStyle w:val="Heading3"/>
      </w:pPr>
      <w:r>
        <w:t xml:space="preserve">C. Communication and Visualization</w:t>
      </w:r>
    </w:p>
    <w:p>
      <w:pPr>
        <w:pStyle w:val="FirstParagraph"/>
      </w:pPr>
      <w:r>
        <w:t xml:space="preserve">Perhaps the most underrated skill of a Data Scientist is communication. The role requires translating complex technical findings into actionable business insights for stakeholders who may not have technical backgrounds. In the cosmopolitan environment of United Kingdom London, where teams are often diverse and multicultural, clarity in communication—both written and verbal—is vital.</w:t>
      </w:r>
    </w:p>
    <w:bookmarkEnd w:id="23"/>
    <w:bookmarkEnd w:id="24"/>
    <w:bookmarkStart w:id="28" w:name="X69d9af84314ff843bf860dd48bc1bb9c5950f9b"/>
    <w:p>
      <w:pPr>
        <w:pStyle w:val="Heading2"/>
      </w:pPr>
      <w:r>
        <w:t xml:space="preserve">III. The Specific Context of United Kingdom London</w:t>
      </w:r>
    </w:p>
    <w:p>
      <w:pPr>
        <w:pStyle w:val="FirstParagraph"/>
      </w:pPr>
      <w:r>
        <w:t xml:space="preserve">The location specified in this report is not incidental; it significantly influences the daily operations and career trajectory of a Data Scientist. United Kingdom London presents a unique set of opportunities and challenges that define the professional experience here.</w:t>
      </w:r>
    </w:p>
    <w:bookmarkStart w:id="25" w:name="a.-the-financial-technology-fintech-boom"/>
    <w:p>
      <w:pPr>
        <w:pStyle w:val="Heading3"/>
      </w:pPr>
      <w:r>
        <w:t xml:space="preserve">A. The Financial Technology (FinTech) Boom</w:t>
      </w:r>
    </w:p>
    <w:p>
      <w:pPr>
        <w:pStyle w:val="FirstParagraph"/>
      </w:pPr>
      <w:r>
        <w:t xml:space="preserve">London is globally recognized as a leading FinTech hub. Consequently, many Data Scientists in United Kingdom London are employed by banks, insurance companies, or innovative startups focused on financial services. This creates a high demand for professionals who can handle time-sensitive data and adhere to strict regulatory compliance standards. The pace of work in this sector is fast-paced, requiring Data Scientists to be agile and responsive.</w:t>
      </w:r>
    </w:p>
    <w:bookmarkEnd w:id="25"/>
    <w:bookmarkStart w:id="26" w:name="X53f8e982967af5c878cc82b9f2f0a491299d4a5"/>
    <w:p>
      <w:pPr>
        <w:pStyle w:val="Heading3"/>
      </w:pPr>
      <w:r>
        <w:t xml:space="preserve">B. Regulatory Environment: GDPR and UK Data Protection</w:t>
      </w:r>
    </w:p>
    <w:p>
      <w:pPr>
        <w:pStyle w:val="FirstParagraph"/>
      </w:pPr>
      <w:r>
        <w:t xml:space="preserve">Data Scientists in United Kingdom London must operate within a stringent legal framework. Following Brexit, the UK has retained core principles of the General Data Protection Regulation (GDPR) through the UK GDPR and the Data Protection Act 2018. A competent Data Scientist must be deeply aware of data privacy laws, ensuring that personal data is handled ethically and legally. Ignorance of these regulations can lead to severe penalties for employers, making compliance knowledge a critical aspect of the role.</w:t>
      </w:r>
    </w:p>
    <w:bookmarkEnd w:id="26"/>
    <w:bookmarkStart w:id="27" w:name="c.-diversity-and-innovation"/>
    <w:p>
      <w:pPr>
        <w:pStyle w:val="Heading3"/>
      </w:pPr>
      <w:r>
        <w:t xml:space="preserve">C. Diversity and Innovation</w:t>
      </w:r>
    </w:p>
    <w:p>
      <w:pPr>
        <w:pStyle w:val="FirstParagraph"/>
      </w:pPr>
      <w:r>
        <w:t xml:space="preserve">The tech ecosystem in United Kingdom London is characterized by its diversity. Companies actively seek Data Scientists from varied backgrounds to foster innovation through different perspectives. This inclusivity drives better problem-solving capabilities, as Data Scientists bring unique cultural and intellectual viewpoints to the table.</w:t>
      </w:r>
    </w:p>
    <w:bookmarkEnd w:id="27"/>
    <w:bookmarkEnd w:id="28"/>
    <w:bookmarkStart w:id="31" w:name="Xa2e64058d884defe567481aa908c962de8d1d1e"/>
    <w:p>
      <w:pPr>
        <w:pStyle w:val="Heading2"/>
      </w:pPr>
      <w:r>
        <w:t xml:space="preserve">IV. Challenges Faced by Data Scientists in United Kingdom London</w:t>
      </w:r>
    </w:p>
    <w:p>
      <w:pPr>
        <w:pStyle w:val="FirstParagraph"/>
      </w:pPr>
      <w:r>
        <w:t xml:space="preserve">Despite the numerous opportunities, the role is not without its challenges.</w:t>
      </w:r>
    </w:p>
    <w:p>
      <w:pPr>
        <w:pStyle w:val="BlockText"/>
      </w:pPr>
      <w:r>
        <w:t xml:space="preserve">"The gap between data generation and actionable insight is where value is created, but also where pressure mounts."</w:t>
      </w:r>
    </w:p>
    <w:bookmarkStart w:id="29" w:name="a.-high-cost-of-living-and-competition"/>
    <w:p>
      <w:pPr>
        <w:pStyle w:val="Heading3"/>
      </w:pPr>
      <w:r>
        <w:t xml:space="preserve">A. High Cost of Living and Competition</w:t>
      </w:r>
    </w:p>
    <w:p>
      <w:pPr>
        <w:pStyle w:val="FirstParagraph"/>
      </w:pPr>
      <w:r>
        <w:t xml:space="preserve">The cost of living in United Kingdom London is among the highest in the world. This economic pressure can impact work-life balance, especially given the competitive nature of the job market. Top-tier Data Scientists are often recruited aggressively by multiple firms, leading to a high-pressure environment where constant upskilling is required to remain relevant.</w:t>
      </w:r>
    </w:p>
    <w:bookmarkEnd w:id="29"/>
    <w:bookmarkStart w:id="30" w:name="b.-rapid-technological-evolution"/>
    <w:p>
      <w:pPr>
        <w:pStyle w:val="Heading3"/>
      </w:pPr>
      <w:r>
        <w:t xml:space="preserve">B. Rapid Technological Evolution</w:t>
      </w:r>
    </w:p>
    <w:p>
      <w:pPr>
        <w:pStyle w:val="FirstParagraph"/>
      </w:pPr>
      <w:r>
        <w:t xml:space="preserve">The field of data science evolves at breakneck speed. A Data Scientist in United Kingdom London must commit to lifelong learning. Tools and frameworks that are state-of-the-art today may be obsolete within a few years. Staying current with developments in AI ethics, advanced neural networks, and cloud computing is essential.</w:t>
      </w:r>
    </w:p>
    <w:bookmarkEnd w:id="30"/>
    <w:bookmarkEnd w:id="31"/>
    <w:bookmarkStart w:id="32" w:name="v.-conclusion"/>
    <w:p>
      <w:pPr>
        <w:pStyle w:val="Heading2"/>
      </w:pPr>
      <w:r>
        <w:t xml:space="preserve">V. Conclusion</w:t>
      </w:r>
    </w:p>
    <w:p>
      <w:pPr>
        <w:pStyle w:val="FirstParagraph"/>
      </w:pPr>
      <w:r>
        <w:t xml:space="preserve">In conclusion, this Book Report highlights that the role of a Data Scientist is complex, demanding a synthesis of technical prowess, mathematical insight, and exceptional communication skills. When viewed through the lens of United Kingdom London, the role takes on additional dimensions characterized by high-stakes financial applications, strict regulatory adherence to data protection laws like UK GDPR/Brexit-adjusted frameworks.</w:t>
      </w:r>
    </w:p>
    <w:p>
      <w:pPr>
        <w:pStyle w:val="BodyText"/>
      </w:pPr>
      <w:r>
        <w:t xml:space="preserve">The Data Scientist in United Kingdom London is not just a technician but a strategic asset. They navigate a vibrant, diverse, and competitive ecosystem that rewards innovation and rigor. For those considering this career path in United Kingdom London, it offers unparalleled exposure to cutting-edge technologies and the opportunity to solve real-world problems on a global scale.</w:t>
      </w:r>
    </w:p>
    <w:p>
      <w:pPr>
        <w:pStyle w:val="BodyText"/>
      </w:pPr>
      <w:r>
        <w:rPr>
          <w:bCs/>
          <w:b/>
        </w:rPr>
        <w:t xml:space="preserve">Key Takeaways:</w:t>
      </w:r>
    </w:p>
    <w:p>
      <w:pPr>
        <w:numPr>
          <w:ilvl w:val="0"/>
          <w:numId w:val="1002"/>
        </w:numPr>
        <w:pStyle w:val="Compact"/>
      </w:pPr>
      <w:r>
        <w:t xml:space="preserve">The Data Scientist role requires a blend of coding (Python/R), statistics, and business acumen.</w:t>
      </w:r>
    </w:p>
    <w:p>
      <w:pPr>
        <w:numPr>
          <w:ilvl w:val="0"/>
          <w:numId w:val="1002"/>
        </w:numPr>
        <w:pStyle w:val="Compact"/>
      </w:pPr>
      <w:r>
        <w:t xml:space="preserve">In United Kingdom London, the FinTech sector drives significant demand for specialized data skills.</w:t>
      </w:r>
    </w:p>
    <w:bookmarkEnd w:id="32"/>
    <w:p>
      <w:pPr>
        <w:pStyle w:val="FirstParagraph"/>
      </w:pPr>
      <w:r>
        <w:rPr>
          <w:bCs/>
          <w:b/>
        </w:rPr>
        <w:t xml:space="preserve">Note:</w:t>
      </w:r>
      <w:r>
        <w:t xml:space="preserve">This document was generated as a Book Report regarding the professional profile and regional context of a Data Scientist operating in United Kingdom London. All content is written in English and formatted in HTML as requested.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Data Scientist in United Kingdom London</dc:title>
  <dc:creator/>
  <dc:language>en</dc:language>
  <cp:keywords/>
  <dcterms:created xsi:type="dcterms:W3CDTF">2026-07-29T20:12:21Z</dcterms:created>
  <dcterms:modified xsi:type="dcterms:W3CDTF">2026-07-29T20:12:21Z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